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1" w:rsidRPr="008D2F86" w:rsidRDefault="006B07F6" w:rsidP="008A4275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F86">
        <w:rPr>
          <w:rFonts w:ascii="Times New Roman" w:hAnsi="Times New Roman" w:cs="Times New Roman"/>
          <w:b/>
          <w:sz w:val="24"/>
          <w:szCs w:val="24"/>
        </w:rPr>
        <w:t>Elektronisko iepirkumu sistēmas</w:t>
      </w:r>
      <w:r w:rsidR="00936BF9" w:rsidRPr="008D2F86">
        <w:rPr>
          <w:rFonts w:ascii="Times New Roman" w:hAnsi="Times New Roman" w:cs="Times New Roman"/>
          <w:b/>
          <w:sz w:val="24"/>
          <w:szCs w:val="24"/>
        </w:rPr>
        <w:t xml:space="preserve"> privātuma politika</w:t>
      </w:r>
    </w:p>
    <w:p w:rsidR="001C3991" w:rsidRPr="008D2F86" w:rsidRDefault="006B07F6" w:rsidP="000B2B5E">
      <w:pPr>
        <w:spacing w:after="0" w:line="240" w:lineRule="auto"/>
        <w:ind w:left="-1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Rīgā, 2018. gada 2</w:t>
      </w:r>
      <w:r w:rsidR="007D6E4A">
        <w:rPr>
          <w:rFonts w:ascii="Times New Roman" w:hAnsi="Times New Roman" w:cs="Times New Roman"/>
          <w:sz w:val="24"/>
          <w:szCs w:val="24"/>
        </w:rPr>
        <w:t>8</w:t>
      </w:r>
      <w:r w:rsidR="00936BF9" w:rsidRPr="008D2F86">
        <w:rPr>
          <w:rFonts w:ascii="Times New Roman" w:hAnsi="Times New Roman" w:cs="Times New Roman"/>
          <w:sz w:val="24"/>
          <w:szCs w:val="24"/>
        </w:rPr>
        <w:t>. maijs</w:t>
      </w:r>
    </w:p>
    <w:p w:rsidR="00106956" w:rsidRPr="008D2F86" w:rsidRDefault="007D6E4A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Vispārīga informācija</w:t>
      </w:r>
    </w:p>
    <w:p w:rsidR="00106956" w:rsidRPr="008D2F86" w:rsidRDefault="00106956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Elektronisko iepirkumu sistēmas</w:t>
      </w:r>
      <w:r w:rsidR="009035C2" w:rsidRPr="008D2F86">
        <w:rPr>
          <w:rFonts w:ascii="Times New Roman" w:hAnsi="Times New Roman" w:cs="Times New Roman"/>
          <w:sz w:val="24"/>
          <w:szCs w:val="24"/>
        </w:rPr>
        <w:t xml:space="preserve"> (turpmāk – EIS)</w:t>
      </w:r>
      <w:r w:rsidRPr="008D2F86">
        <w:rPr>
          <w:rFonts w:ascii="Times New Roman" w:hAnsi="Times New Roman" w:cs="Times New Roman"/>
          <w:sz w:val="24"/>
          <w:szCs w:val="24"/>
        </w:rPr>
        <w:t xml:space="preserve"> privātuma politik</w:t>
      </w:r>
      <w:r w:rsidR="002F41EA">
        <w:rPr>
          <w:rFonts w:ascii="Times New Roman" w:hAnsi="Times New Roman" w:cs="Times New Roman"/>
          <w:sz w:val="24"/>
          <w:szCs w:val="24"/>
        </w:rPr>
        <w:t>a</w:t>
      </w:r>
      <w:r w:rsidRPr="008D2F86">
        <w:rPr>
          <w:rFonts w:ascii="Times New Roman" w:hAnsi="Times New Roman" w:cs="Times New Roman"/>
          <w:sz w:val="24"/>
          <w:szCs w:val="24"/>
        </w:rPr>
        <w:t xml:space="preserve"> (turpmāk tekstā – Politika) </w:t>
      </w:r>
      <w:r w:rsidR="002F41EA">
        <w:rPr>
          <w:rFonts w:ascii="Times New Roman" w:hAnsi="Times New Roman" w:cs="Times New Roman"/>
          <w:sz w:val="24"/>
          <w:szCs w:val="24"/>
        </w:rPr>
        <w:t xml:space="preserve">nosaka </w:t>
      </w:r>
      <w:r w:rsidRPr="008D2F86">
        <w:rPr>
          <w:rFonts w:ascii="Times New Roman" w:hAnsi="Times New Roman" w:cs="Times New Roman"/>
          <w:sz w:val="24"/>
          <w:szCs w:val="24"/>
        </w:rPr>
        <w:t>kārtīb</w:t>
      </w:r>
      <w:r w:rsidR="002F41EA">
        <w:rPr>
          <w:rFonts w:ascii="Times New Roman" w:hAnsi="Times New Roman" w:cs="Times New Roman"/>
          <w:sz w:val="24"/>
          <w:szCs w:val="24"/>
        </w:rPr>
        <w:t>u</w:t>
      </w:r>
      <w:r w:rsidRPr="008D2F86">
        <w:rPr>
          <w:rFonts w:ascii="Times New Roman" w:hAnsi="Times New Roman" w:cs="Times New Roman"/>
          <w:sz w:val="24"/>
          <w:szCs w:val="24"/>
        </w:rPr>
        <w:t>, kādā Valsts reģionālās attīstības aģentūra (turpmāk – Aģentūra) apstrādā personas datus</w:t>
      </w:r>
      <w:r w:rsidR="008D2F86" w:rsidRPr="008D2F86">
        <w:rPr>
          <w:rFonts w:ascii="Times New Roman" w:hAnsi="Times New Roman" w:cs="Times New Roman"/>
          <w:sz w:val="24"/>
          <w:szCs w:val="24"/>
        </w:rPr>
        <w:t xml:space="preserve"> EIS ietvaros</w:t>
      </w:r>
      <w:r w:rsidRPr="008D2F86">
        <w:rPr>
          <w:rFonts w:ascii="Times New Roman" w:hAnsi="Times New Roman" w:cs="Times New Roman"/>
          <w:sz w:val="24"/>
          <w:szCs w:val="24"/>
        </w:rPr>
        <w:t>.</w:t>
      </w:r>
    </w:p>
    <w:p w:rsidR="006F1D43" w:rsidRDefault="00106956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Politik</w:t>
      </w:r>
      <w:r w:rsidR="001D32FE">
        <w:rPr>
          <w:rFonts w:ascii="Times New Roman" w:hAnsi="Times New Roman" w:cs="Times New Roman"/>
          <w:sz w:val="24"/>
          <w:szCs w:val="24"/>
        </w:rPr>
        <w:t>u</w:t>
      </w:r>
      <w:r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="002F41EA">
        <w:rPr>
          <w:rFonts w:ascii="Times New Roman" w:hAnsi="Times New Roman" w:cs="Times New Roman"/>
          <w:sz w:val="24"/>
          <w:szCs w:val="24"/>
        </w:rPr>
        <w:t xml:space="preserve">piemēro uz ikvienu </w:t>
      </w:r>
      <w:r w:rsidR="009035C2" w:rsidRPr="008D2F86">
        <w:rPr>
          <w:rFonts w:ascii="Times New Roman" w:hAnsi="Times New Roman" w:cs="Times New Roman"/>
          <w:sz w:val="24"/>
          <w:szCs w:val="24"/>
        </w:rPr>
        <w:t>person</w:t>
      </w:r>
      <w:r w:rsidR="001D32FE">
        <w:rPr>
          <w:rFonts w:ascii="Times New Roman" w:hAnsi="Times New Roman" w:cs="Times New Roman"/>
          <w:sz w:val="24"/>
          <w:szCs w:val="24"/>
        </w:rPr>
        <w:t>u</w:t>
      </w:r>
      <w:r w:rsidR="002F41EA">
        <w:rPr>
          <w:rFonts w:ascii="Times New Roman" w:hAnsi="Times New Roman" w:cs="Times New Roman"/>
          <w:sz w:val="24"/>
          <w:szCs w:val="24"/>
        </w:rPr>
        <w:t xml:space="preserve">, kas </w:t>
      </w:r>
      <w:r w:rsidR="001D32FE">
        <w:rPr>
          <w:rFonts w:ascii="Times New Roman" w:hAnsi="Times New Roman" w:cs="Times New Roman"/>
          <w:sz w:val="24"/>
          <w:szCs w:val="24"/>
        </w:rPr>
        <w:t>jebkādā</w:t>
      </w:r>
      <w:r w:rsidR="002F41EA">
        <w:rPr>
          <w:rFonts w:ascii="Times New Roman" w:hAnsi="Times New Roman" w:cs="Times New Roman"/>
          <w:sz w:val="24"/>
          <w:szCs w:val="24"/>
        </w:rPr>
        <w:t xml:space="preserve"> lietotāj</w:t>
      </w:r>
      <w:r w:rsidR="001D32FE">
        <w:rPr>
          <w:rFonts w:ascii="Times New Roman" w:hAnsi="Times New Roman" w:cs="Times New Roman"/>
          <w:sz w:val="24"/>
          <w:szCs w:val="24"/>
        </w:rPr>
        <w:t>a</w:t>
      </w:r>
      <w:r w:rsidR="002F41EA">
        <w:rPr>
          <w:rFonts w:ascii="Times New Roman" w:hAnsi="Times New Roman" w:cs="Times New Roman"/>
          <w:sz w:val="24"/>
          <w:szCs w:val="24"/>
        </w:rPr>
        <w:t xml:space="preserve"> lomā ir reģistrēta kā EIS lietotājs.</w:t>
      </w:r>
    </w:p>
    <w:p w:rsidR="002F41EA" w:rsidRPr="00C84A2C" w:rsidRDefault="009035C2" w:rsidP="00C84A2C">
      <w:pPr>
        <w:pStyle w:val="ListParagraph"/>
        <w:numPr>
          <w:ilvl w:val="0"/>
          <w:numId w:val="1"/>
        </w:numPr>
        <w:spacing w:after="60" w:line="240" w:lineRule="auto"/>
        <w:ind w:left="709" w:right="23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C84A2C">
        <w:rPr>
          <w:rFonts w:ascii="Times New Roman" w:hAnsi="Times New Roman" w:cs="Times New Roman"/>
          <w:sz w:val="24"/>
          <w:szCs w:val="24"/>
        </w:rPr>
        <w:t xml:space="preserve">EIS lietotājs Politikas izpratnē </w:t>
      </w:r>
      <w:r w:rsidR="0025625F" w:rsidRPr="00C84A2C">
        <w:rPr>
          <w:rFonts w:ascii="Times New Roman" w:hAnsi="Times New Roman" w:cs="Times New Roman"/>
          <w:sz w:val="24"/>
          <w:szCs w:val="24"/>
        </w:rPr>
        <w:t xml:space="preserve">neatkarīgi no EIS dalībnieka veida un EIS izmantošanas mērķa </w:t>
      </w:r>
      <w:r w:rsidRPr="00C84A2C">
        <w:rPr>
          <w:rFonts w:ascii="Times New Roman" w:hAnsi="Times New Roman" w:cs="Times New Roman"/>
          <w:sz w:val="24"/>
          <w:szCs w:val="24"/>
        </w:rPr>
        <w:t>ir</w:t>
      </w:r>
      <w:r w:rsidR="0025625F" w:rsidRPr="00C84A2C">
        <w:rPr>
          <w:rFonts w:ascii="Times New Roman" w:hAnsi="Times New Roman" w:cs="Times New Roman"/>
          <w:sz w:val="24"/>
          <w:szCs w:val="24"/>
        </w:rPr>
        <w:t xml:space="preserve"> ar EIS dalībnieku saistīta fiziskā persona</w:t>
      </w:r>
      <w:r w:rsidR="001D32FE" w:rsidRPr="00C84A2C">
        <w:rPr>
          <w:rFonts w:ascii="Times New Roman" w:hAnsi="Times New Roman" w:cs="Times New Roman"/>
          <w:sz w:val="24"/>
          <w:szCs w:val="24"/>
        </w:rPr>
        <w:t>:</w:t>
      </w:r>
      <w:r w:rsidRPr="00C84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1EA" w:rsidRDefault="009035C2" w:rsidP="00C84A2C">
      <w:pPr>
        <w:pStyle w:val="ListParagraph"/>
        <w:numPr>
          <w:ilvl w:val="0"/>
          <w:numId w:val="17"/>
        </w:numPr>
        <w:spacing w:before="60" w:after="0" w:line="240" w:lineRule="auto"/>
        <w:ind w:left="993" w:right="2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t xml:space="preserve">kurai </w:t>
      </w:r>
      <w:r w:rsidR="002F41EA" w:rsidRPr="00D5611A">
        <w:rPr>
          <w:rFonts w:ascii="Times New Roman" w:hAnsi="Times New Roman" w:cs="Times New Roman"/>
          <w:sz w:val="24"/>
          <w:szCs w:val="24"/>
        </w:rPr>
        <w:t xml:space="preserve">ir </w:t>
      </w:r>
      <w:r w:rsidRPr="00D5611A">
        <w:rPr>
          <w:rFonts w:ascii="Times New Roman" w:hAnsi="Times New Roman" w:cs="Times New Roman"/>
          <w:sz w:val="24"/>
          <w:szCs w:val="24"/>
        </w:rPr>
        <w:t>piešķirtas EIS lietošanas tiesības ar pieejas rekvizītiem</w:t>
      </w:r>
      <w:r w:rsidR="002F41EA">
        <w:rPr>
          <w:rFonts w:ascii="Times New Roman" w:hAnsi="Times New Roman" w:cs="Times New Roman"/>
          <w:sz w:val="24"/>
          <w:szCs w:val="24"/>
        </w:rPr>
        <w:t>;</w:t>
      </w:r>
    </w:p>
    <w:p w:rsidR="006F1D43" w:rsidRDefault="009035C2" w:rsidP="00C84A2C">
      <w:pPr>
        <w:pStyle w:val="ListParagraph"/>
        <w:numPr>
          <w:ilvl w:val="0"/>
          <w:numId w:val="17"/>
        </w:numPr>
        <w:spacing w:after="60" w:line="240" w:lineRule="auto"/>
        <w:ind w:left="993" w:right="2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t xml:space="preserve">kura </w:t>
      </w:r>
      <w:r w:rsidR="00E11C23" w:rsidRPr="00D5611A">
        <w:rPr>
          <w:rFonts w:ascii="Times New Roman" w:hAnsi="Times New Roman" w:cs="Times New Roman"/>
          <w:sz w:val="24"/>
          <w:szCs w:val="24"/>
        </w:rPr>
        <w:t xml:space="preserve">norādīta </w:t>
      </w:r>
      <w:r w:rsidR="002F41EA">
        <w:rPr>
          <w:rFonts w:ascii="Times New Roman" w:hAnsi="Times New Roman" w:cs="Times New Roman"/>
          <w:sz w:val="24"/>
          <w:szCs w:val="24"/>
        </w:rPr>
        <w:t xml:space="preserve">dalībnieka </w:t>
      </w:r>
      <w:r w:rsidR="002F41EA" w:rsidRPr="00D5611A">
        <w:rPr>
          <w:rFonts w:ascii="Times New Roman" w:hAnsi="Times New Roman" w:cs="Times New Roman"/>
          <w:sz w:val="24"/>
          <w:szCs w:val="24"/>
        </w:rPr>
        <w:t xml:space="preserve">EIS </w:t>
      </w:r>
      <w:r w:rsidRPr="00D5611A">
        <w:rPr>
          <w:rFonts w:ascii="Times New Roman" w:hAnsi="Times New Roman" w:cs="Times New Roman"/>
          <w:sz w:val="24"/>
          <w:szCs w:val="24"/>
        </w:rPr>
        <w:t xml:space="preserve">reģistrācijas </w:t>
      </w:r>
      <w:r w:rsidR="0025625F">
        <w:rPr>
          <w:rFonts w:ascii="Times New Roman" w:hAnsi="Times New Roman" w:cs="Times New Roman"/>
          <w:sz w:val="24"/>
          <w:szCs w:val="24"/>
        </w:rPr>
        <w:t>pieteikumā.</w:t>
      </w:r>
    </w:p>
    <w:p w:rsidR="002F41EA" w:rsidRPr="00C84A2C" w:rsidRDefault="00BE7AB9" w:rsidP="00C84A2C">
      <w:pPr>
        <w:pStyle w:val="ListParagraph"/>
        <w:numPr>
          <w:ilvl w:val="0"/>
          <w:numId w:val="1"/>
        </w:numPr>
        <w:spacing w:before="60" w:after="60" w:line="240" w:lineRule="auto"/>
        <w:ind w:left="709" w:right="23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C84A2C">
        <w:rPr>
          <w:rFonts w:ascii="Times New Roman" w:hAnsi="Times New Roman" w:cs="Times New Roman"/>
          <w:sz w:val="24"/>
          <w:szCs w:val="24"/>
        </w:rPr>
        <w:t xml:space="preserve">EIS dalībnieks ir </w:t>
      </w:r>
      <w:r w:rsidR="00982490">
        <w:rPr>
          <w:rFonts w:ascii="Times New Roman" w:hAnsi="Times New Roman" w:cs="Times New Roman"/>
          <w:sz w:val="24"/>
          <w:szCs w:val="24"/>
        </w:rPr>
        <w:t>EIS reģistrēta publiskā vai privātā persona</w:t>
      </w:r>
      <w:r w:rsidR="002F41EA" w:rsidRPr="00C84A2C">
        <w:rPr>
          <w:rFonts w:ascii="Times New Roman" w:hAnsi="Times New Roman" w:cs="Times New Roman"/>
          <w:sz w:val="24"/>
          <w:szCs w:val="24"/>
        </w:rPr>
        <w:t>.</w:t>
      </w:r>
    </w:p>
    <w:p w:rsidR="00106956" w:rsidRPr="00C84A2C" w:rsidRDefault="002F41EA" w:rsidP="00C84A2C">
      <w:pPr>
        <w:pStyle w:val="ListParagraph"/>
        <w:numPr>
          <w:ilvl w:val="0"/>
          <w:numId w:val="1"/>
        </w:numPr>
        <w:spacing w:after="60" w:line="240" w:lineRule="auto"/>
        <w:ind w:left="709" w:right="23" w:hanging="719"/>
        <w:rPr>
          <w:rFonts w:ascii="Times New Roman" w:hAnsi="Times New Roman" w:cs="Times New Roman"/>
          <w:sz w:val="24"/>
          <w:szCs w:val="24"/>
        </w:rPr>
      </w:pPr>
      <w:r w:rsidRPr="00C84A2C">
        <w:rPr>
          <w:rFonts w:ascii="Times New Roman" w:hAnsi="Times New Roman" w:cs="Times New Roman"/>
          <w:sz w:val="24"/>
          <w:szCs w:val="24"/>
        </w:rPr>
        <w:t>Aģentūra, kā datu pārzinis, saņem, apstrādā, uzkrāj un izplata datus pamatojoties uz EIS dalībnieku pieteikumiem un dalībnieku iesniegtajiem datiem EIS lietotāju reģistrācijai</w:t>
      </w:r>
      <w:r w:rsidR="00BB425F" w:rsidRPr="00C84A2C">
        <w:rPr>
          <w:rFonts w:ascii="Times New Roman" w:hAnsi="Times New Roman" w:cs="Times New Roman"/>
          <w:sz w:val="24"/>
          <w:szCs w:val="24"/>
        </w:rPr>
        <w:t xml:space="preserve"> kā arī pamatojoties uz EIS dalībnieka dalību kādā no publisko iepirkumu procedūrām</w:t>
      </w:r>
      <w:r w:rsidRPr="00C84A2C">
        <w:rPr>
          <w:rFonts w:ascii="Times New Roman" w:hAnsi="Times New Roman" w:cs="Times New Roman"/>
          <w:sz w:val="24"/>
          <w:szCs w:val="24"/>
        </w:rPr>
        <w:t>.</w:t>
      </w:r>
    </w:p>
    <w:p w:rsidR="002233CE" w:rsidRPr="008D2F86" w:rsidRDefault="002233CE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Aģentūra vāc un apstrādā šādus datus:</w:t>
      </w:r>
    </w:p>
    <w:p w:rsidR="002233CE" w:rsidRPr="00C84A2C" w:rsidRDefault="002233CE" w:rsidP="00C84A2C">
      <w:pPr>
        <w:pStyle w:val="ListParagraph"/>
        <w:numPr>
          <w:ilvl w:val="1"/>
          <w:numId w:val="20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C84A2C">
        <w:rPr>
          <w:rFonts w:ascii="Times New Roman" w:hAnsi="Times New Roman" w:cs="Times New Roman"/>
          <w:sz w:val="24"/>
          <w:szCs w:val="24"/>
        </w:rPr>
        <w:t>EIS lietotāja identifikācijas dat</w:t>
      </w:r>
      <w:r w:rsidR="008D2F86" w:rsidRPr="00C84A2C">
        <w:rPr>
          <w:rFonts w:ascii="Times New Roman" w:hAnsi="Times New Roman" w:cs="Times New Roman"/>
          <w:sz w:val="24"/>
          <w:szCs w:val="24"/>
        </w:rPr>
        <w:t>i</w:t>
      </w:r>
      <w:r w:rsidRPr="00C84A2C">
        <w:rPr>
          <w:rFonts w:ascii="Times New Roman" w:hAnsi="Times New Roman" w:cs="Times New Roman"/>
          <w:sz w:val="24"/>
          <w:szCs w:val="24"/>
        </w:rPr>
        <w:t>, piemēram, vārds, uzvārds, personas kods;</w:t>
      </w:r>
    </w:p>
    <w:p w:rsidR="002233CE" w:rsidRPr="008D2F86" w:rsidRDefault="002233CE" w:rsidP="00C84A2C">
      <w:pPr>
        <w:pStyle w:val="ListParagraph"/>
        <w:numPr>
          <w:ilvl w:val="1"/>
          <w:numId w:val="20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lietotāja kontaktinformācija, piemēram, adrese, tālruņa numurs, e-pasta adrese;</w:t>
      </w:r>
    </w:p>
    <w:p w:rsidR="002233CE" w:rsidRPr="008D2F86" w:rsidRDefault="002233CE" w:rsidP="00C84A2C">
      <w:pPr>
        <w:pStyle w:val="ListParagraph"/>
        <w:numPr>
          <w:ilvl w:val="1"/>
          <w:numId w:val="20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Ar EIS lietotāja darbībām sistēmā saistītie dati, piemēram, tīmekļa vietnes sīkdatnes, auditācijas pieraksti.</w:t>
      </w:r>
    </w:p>
    <w:p w:rsidR="001C3991" w:rsidRPr="008D2F86" w:rsidRDefault="007D6E4A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 apstrādes pārzinis</w:t>
      </w:r>
    </w:p>
    <w:p w:rsidR="009035C2" w:rsidRPr="008D2F86" w:rsidRDefault="009035C2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Aģentūra nodrošina EIS pakalpojumus un ir EIS lietotāju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datu apstrādes pārzinis</w:t>
      </w:r>
      <w:r w:rsidRPr="008D2F86">
        <w:rPr>
          <w:rFonts w:ascii="Times New Roman" w:hAnsi="Times New Roman" w:cs="Times New Roman"/>
          <w:sz w:val="24"/>
          <w:szCs w:val="24"/>
        </w:rPr>
        <w:t>.</w:t>
      </w:r>
    </w:p>
    <w:p w:rsidR="001C3991" w:rsidRPr="008D2F86" w:rsidRDefault="009035C2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Aģentūras atrašanās vieta:</w:t>
      </w:r>
      <w:r w:rsidR="006B07F6" w:rsidRPr="008D2F86">
        <w:rPr>
          <w:rFonts w:ascii="Times New Roman" w:hAnsi="Times New Roman" w:cs="Times New Roman"/>
          <w:sz w:val="24"/>
          <w:szCs w:val="24"/>
        </w:rPr>
        <w:t xml:space="preserve"> Alberta iela 10, Rīga</w:t>
      </w:r>
      <w:r w:rsidRPr="008D2F86">
        <w:rPr>
          <w:rFonts w:ascii="Times New Roman" w:hAnsi="Times New Roman" w:cs="Times New Roman"/>
          <w:sz w:val="24"/>
          <w:szCs w:val="24"/>
        </w:rPr>
        <w:t>, LV – 1010</w:t>
      </w:r>
      <w:r w:rsidR="006B07F6" w:rsidRPr="008D2F86">
        <w:rPr>
          <w:rFonts w:ascii="Times New Roman" w:hAnsi="Times New Roman" w:cs="Times New Roman"/>
          <w:sz w:val="24"/>
          <w:szCs w:val="24"/>
        </w:rPr>
        <w:t>.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91" w:rsidRPr="008D2F86" w:rsidRDefault="007D6E4A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 aizsardzības speciālists</w:t>
      </w:r>
    </w:p>
    <w:p w:rsidR="001C3991" w:rsidRPr="008D2F86" w:rsidRDefault="00111E4B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Aģentūras</w:t>
      </w:r>
      <w:r w:rsidR="00BD3400" w:rsidRPr="008D2F86">
        <w:rPr>
          <w:rFonts w:ascii="Times New Roman" w:hAnsi="Times New Roman" w:cs="Times New Roman"/>
          <w:sz w:val="24"/>
          <w:szCs w:val="24"/>
        </w:rPr>
        <w:t xml:space="preserve"> datu aizsardzības speciālista kontaktinformācija: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tel.</w:t>
      </w:r>
      <w:r w:rsidR="000B2B5E" w:rsidRPr="008D2F86">
        <w:rPr>
          <w:rFonts w:ascii="Times New Roman" w:hAnsi="Times New Roman" w:cs="Times New Roman"/>
          <w:sz w:val="24"/>
          <w:szCs w:val="24"/>
        </w:rPr>
        <w:t xml:space="preserve"> N</w:t>
      </w:r>
      <w:r w:rsidR="00BD3400" w:rsidRPr="008D2F86">
        <w:rPr>
          <w:rFonts w:ascii="Times New Roman" w:hAnsi="Times New Roman" w:cs="Times New Roman"/>
          <w:sz w:val="24"/>
          <w:szCs w:val="24"/>
        </w:rPr>
        <w:t>r. +371 </w:t>
      </w:r>
      <w:r w:rsidR="007A1291" w:rsidRPr="008D2F86">
        <w:rPr>
          <w:rFonts w:ascii="Times New Roman" w:hAnsi="Times New Roman" w:cs="Times New Roman"/>
          <w:sz w:val="24"/>
          <w:szCs w:val="24"/>
        </w:rPr>
        <w:t>66164632</w:t>
      </w:r>
      <w:r w:rsidR="00BD3400" w:rsidRPr="008D2F86">
        <w:rPr>
          <w:rFonts w:ascii="Times New Roman" w:hAnsi="Times New Roman" w:cs="Times New Roman"/>
          <w:sz w:val="24"/>
          <w:szCs w:val="24"/>
        </w:rPr>
        <w:t>, e</w:t>
      </w:r>
      <w:r w:rsidR="00BD3400" w:rsidRPr="008D2F86">
        <w:rPr>
          <w:rFonts w:ascii="Times New Roman" w:hAnsi="Times New Roman" w:cs="Times New Roman"/>
          <w:sz w:val="24"/>
          <w:szCs w:val="24"/>
        </w:rPr>
        <w:noBreakHyphen/>
      </w:r>
      <w:r w:rsidR="00936BF9" w:rsidRPr="008D2F86">
        <w:rPr>
          <w:rFonts w:ascii="Times New Roman" w:hAnsi="Times New Roman" w:cs="Times New Roman"/>
          <w:sz w:val="24"/>
          <w:szCs w:val="24"/>
        </w:rPr>
        <w:t>pasts</w:t>
      </w:r>
      <w:r w:rsidR="00BD3400" w:rsidRPr="008D2F86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0B2B5E" w:rsidRPr="008D2F86">
          <w:rPr>
            <w:rStyle w:val="Hyperlink"/>
            <w:rFonts w:ascii="Times New Roman" w:hAnsi="Times New Roman" w:cs="Times New Roman"/>
            <w:sz w:val="24"/>
            <w:szCs w:val="24"/>
          </w:rPr>
          <w:t>personasdati@vraa.gov.lv</w:t>
        </w:r>
      </w:hyperlink>
      <w:r w:rsidR="000B2B5E"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="007A1291" w:rsidRPr="008D2F86">
        <w:rPr>
          <w:rFonts w:ascii="Times New Roman" w:hAnsi="Times New Roman" w:cs="Times New Roman"/>
          <w:sz w:val="24"/>
          <w:szCs w:val="24"/>
        </w:rPr>
        <w:t xml:space="preserve">vai </w:t>
      </w:r>
      <w:hyperlink r:id="rId8" w:history="1">
        <w:r w:rsidR="000B2B5E" w:rsidRPr="008D2F86">
          <w:rPr>
            <w:rStyle w:val="Hyperlink"/>
            <w:rFonts w:ascii="Times New Roman" w:hAnsi="Times New Roman" w:cs="Times New Roman"/>
            <w:sz w:val="24"/>
            <w:szCs w:val="24"/>
          </w:rPr>
          <w:t>vdar@vraa.gov.lv</w:t>
        </w:r>
      </w:hyperlink>
      <w:r w:rsidR="000B2B5E" w:rsidRPr="008D2F86">
        <w:rPr>
          <w:rFonts w:ascii="Times New Roman" w:hAnsi="Times New Roman" w:cs="Times New Roman"/>
          <w:sz w:val="24"/>
          <w:szCs w:val="24"/>
        </w:rPr>
        <w:t xml:space="preserve">. 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91" w:rsidRPr="008D2F86" w:rsidRDefault="00936BF9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Datu apstrā</w:t>
      </w:r>
      <w:r w:rsidR="007D6E4A">
        <w:rPr>
          <w:rFonts w:ascii="Times New Roman" w:hAnsi="Times New Roman" w:cs="Times New Roman"/>
          <w:sz w:val="24"/>
          <w:szCs w:val="24"/>
        </w:rPr>
        <w:t>des nolūks un tiesiskais pamats</w:t>
      </w:r>
    </w:p>
    <w:p w:rsidR="00346322" w:rsidRPr="008D2F86" w:rsidRDefault="00E11C23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EIS lietotāju datu apstrāde ir vajadzīga, lai izpildītu uz </w:t>
      </w:r>
      <w:r w:rsidR="009A1C86" w:rsidRPr="008D2F86">
        <w:rPr>
          <w:rFonts w:ascii="Times New Roman" w:hAnsi="Times New Roman" w:cs="Times New Roman"/>
          <w:sz w:val="24"/>
          <w:szCs w:val="24"/>
        </w:rPr>
        <w:t>Aģentūru</w:t>
      </w:r>
      <w:r w:rsidRPr="008D2F86">
        <w:rPr>
          <w:rFonts w:ascii="Times New Roman" w:hAnsi="Times New Roman" w:cs="Times New Roman"/>
          <w:sz w:val="24"/>
          <w:szCs w:val="24"/>
        </w:rPr>
        <w:t xml:space="preserve"> attiecināmu juridisku pienākumu </w:t>
      </w:r>
      <w:r w:rsidR="00346322" w:rsidRPr="008D2F86">
        <w:rPr>
          <w:rFonts w:ascii="Times New Roman" w:hAnsi="Times New Roman" w:cs="Times New Roman"/>
          <w:sz w:val="24"/>
          <w:szCs w:val="24"/>
        </w:rPr>
        <w:t xml:space="preserve">nodrošināt </w:t>
      </w:r>
      <w:r w:rsidRPr="008D2F86">
        <w:rPr>
          <w:rFonts w:ascii="Times New Roman" w:hAnsi="Times New Roman" w:cs="Times New Roman"/>
          <w:sz w:val="24"/>
          <w:szCs w:val="24"/>
        </w:rPr>
        <w:t xml:space="preserve">noteikta veida pakalpojumus publiskajām un </w:t>
      </w:r>
      <w:r w:rsidR="009A1C86" w:rsidRPr="008D2F86">
        <w:rPr>
          <w:rFonts w:ascii="Times New Roman" w:hAnsi="Times New Roman" w:cs="Times New Roman"/>
          <w:sz w:val="24"/>
          <w:szCs w:val="24"/>
        </w:rPr>
        <w:t>privātajām</w:t>
      </w:r>
      <w:r w:rsidRPr="008D2F86">
        <w:rPr>
          <w:rFonts w:ascii="Times New Roman" w:hAnsi="Times New Roman" w:cs="Times New Roman"/>
          <w:sz w:val="24"/>
          <w:szCs w:val="24"/>
        </w:rPr>
        <w:t xml:space="preserve"> personām – elektronisku darījumu slēgšanu, elektronisku </w:t>
      </w:r>
      <w:r w:rsidR="00346322" w:rsidRPr="008D2F86">
        <w:rPr>
          <w:rFonts w:ascii="Times New Roman" w:hAnsi="Times New Roman" w:cs="Times New Roman"/>
          <w:sz w:val="24"/>
          <w:szCs w:val="24"/>
        </w:rPr>
        <w:t xml:space="preserve">izziņu saņemšanu un </w:t>
      </w:r>
      <w:r w:rsidRPr="008D2F86">
        <w:rPr>
          <w:rFonts w:ascii="Times New Roman" w:hAnsi="Times New Roman" w:cs="Times New Roman"/>
          <w:sz w:val="24"/>
          <w:szCs w:val="24"/>
        </w:rPr>
        <w:t xml:space="preserve">elektronisku </w:t>
      </w:r>
      <w:r w:rsidR="00942399">
        <w:rPr>
          <w:rFonts w:ascii="Times New Roman" w:hAnsi="Times New Roman" w:cs="Times New Roman"/>
          <w:sz w:val="24"/>
          <w:szCs w:val="24"/>
        </w:rPr>
        <w:t xml:space="preserve">publisko </w:t>
      </w:r>
      <w:r w:rsidR="00346322" w:rsidRPr="008D2F86">
        <w:rPr>
          <w:rFonts w:ascii="Times New Roman" w:hAnsi="Times New Roman" w:cs="Times New Roman"/>
          <w:sz w:val="24"/>
          <w:szCs w:val="24"/>
        </w:rPr>
        <w:t>iepirkumu procedūru</w:t>
      </w:r>
      <w:r w:rsidR="00942399">
        <w:rPr>
          <w:rFonts w:ascii="Times New Roman" w:hAnsi="Times New Roman" w:cs="Times New Roman"/>
          <w:sz w:val="24"/>
          <w:szCs w:val="24"/>
        </w:rPr>
        <w:t xml:space="preserve"> un izsoļu </w:t>
      </w:r>
      <w:r w:rsidRPr="008D2F86">
        <w:rPr>
          <w:rFonts w:ascii="Times New Roman" w:hAnsi="Times New Roman" w:cs="Times New Roman"/>
          <w:sz w:val="24"/>
          <w:szCs w:val="24"/>
        </w:rPr>
        <w:t>rīkošanu.</w:t>
      </w:r>
    </w:p>
    <w:p w:rsidR="00346322" w:rsidRPr="008D2F86" w:rsidRDefault="00346322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tīmekļa vietnes sīkdatnes tiek apstrādātas, lai nodrošinātu EIS pakalpojumu saņemšanu ar pārlūkprogrammas palīdzību.</w:t>
      </w:r>
    </w:p>
    <w:p w:rsidR="00346322" w:rsidRPr="008D2F86" w:rsidRDefault="00346322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EIS reģistrē </w:t>
      </w:r>
      <w:r w:rsidR="00E11C23" w:rsidRPr="008D2F86">
        <w:rPr>
          <w:rFonts w:ascii="Times New Roman" w:hAnsi="Times New Roman" w:cs="Times New Roman"/>
          <w:sz w:val="24"/>
          <w:szCs w:val="24"/>
        </w:rPr>
        <w:t>EIS lietotāja veikt</w:t>
      </w:r>
      <w:r w:rsidR="009A1C86" w:rsidRPr="008D2F86">
        <w:rPr>
          <w:rFonts w:ascii="Times New Roman" w:hAnsi="Times New Roman" w:cs="Times New Roman"/>
          <w:sz w:val="24"/>
          <w:szCs w:val="24"/>
        </w:rPr>
        <w:t>ās darbības</w:t>
      </w:r>
      <w:r w:rsidRPr="008D2F86">
        <w:rPr>
          <w:rFonts w:ascii="Times New Roman" w:hAnsi="Times New Roman" w:cs="Times New Roman"/>
          <w:sz w:val="24"/>
          <w:szCs w:val="24"/>
        </w:rPr>
        <w:t xml:space="preserve">, veicot auditācijas pierakstus, lai nodrošinātu </w:t>
      </w:r>
      <w:r w:rsidR="009A1C86" w:rsidRPr="008D2F86">
        <w:rPr>
          <w:rFonts w:ascii="Times New Roman" w:hAnsi="Times New Roman" w:cs="Times New Roman"/>
          <w:sz w:val="24"/>
          <w:szCs w:val="24"/>
        </w:rPr>
        <w:t xml:space="preserve">EIS </w:t>
      </w:r>
      <w:r w:rsidRPr="008D2F86">
        <w:rPr>
          <w:rFonts w:ascii="Times New Roman" w:hAnsi="Times New Roman" w:cs="Times New Roman"/>
          <w:sz w:val="24"/>
          <w:szCs w:val="24"/>
        </w:rPr>
        <w:t>tīmekļa vietnes pienācīgu funkcionēšanu un pakalpojumu drošību un izmeklētu iespējamos informācijas tehnoloģiju drošības incidentus</w:t>
      </w:r>
      <w:r w:rsidR="009A1C86" w:rsidRPr="008D2F86">
        <w:rPr>
          <w:rFonts w:ascii="Times New Roman" w:hAnsi="Times New Roman" w:cs="Times New Roman"/>
          <w:sz w:val="24"/>
          <w:szCs w:val="24"/>
        </w:rPr>
        <w:t>.</w:t>
      </w:r>
    </w:p>
    <w:p w:rsidR="00D823F8" w:rsidRDefault="00346322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EIS lietotāju datu apstrādes tiesiskais pamats saistībā ar </w:t>
      </w:r>
      <w:r w:rsidR="00111E4B" w:rsidRPr="008D2F86">
        <w:rPr>
          <w:rFonts w:ascii="Times New Roman" w:hAnsi="Times New Roman" w:cs="Times New Roman"/>
          <w:sz w:val="24"/>
          <w:szCs w:val="24"/>
        </w:rPr>
        <w:t>EIS</w:t>
      </w:r>
      <w:r w:rsidR="006B07F6"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Pr="008D2F86">
        <w:rPr>
          <w:rFonts w:ascii="Times New Roman" w:hAnsi="Times New Roman" w:cs="Times New Roman"/>
          <w:sz w:val="24"/>
          <w:szCs w:val="24"/>
        </w:rPr>
        <w:t xml:space="preserve">nodrošinātajiem pakalpojumiem publiskajām un </w:t>
      </w:r>
      <w:r w:rsidR="009A1C86" w:rsidRPr="008D2F86">
        <w:rPr>
          <w:rFonts w:ascii="Times New Roman" w:hAnsi="Times New Roman" w:cs="Times New Roman"/>
          <w:sz w:val="24"/>
          <w:szCs w:val="24"/>
        </w:rPr>
        <w:t>privātajām personām</w:t>
      </w:r>
      <w:r w:rsidRPr="008D2F86">
        <w:rPr>
          <w:rFonts w:ascii="Times New Roman" w:hAnsi="Times New Roman" w:cs="Times New Roman"/>
          <w:sz w:val="24"/>
          <w:szCs w:val="24"/>
        </w:rPr>
        <w:t xml:space="preserve"> izriet no</w:t>
      </w:r>
      <w:r w:rsidR="00C84A2C">
        <w:rPr>
          <w:rFonts w:ascii="Times New Roman" w:hAnsi="Times New Roman" w:cs="Times New Roman"/>
          <w:sz w:val="24"/>
          <w:szCs w:val="24"/>
        </w:rPr>
        <w:t xml:space="preserve"> šādiem tiesību aktiem</w:t>
      </w:r>
      <w:r w:rsidR="000B2B5E" w:rsidRPr="008D2F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23F8" w:rsidRDefault="00D823F8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FB5F0C">
        <w:rPr>
          <w:rFonts w:ascii="Times New Roman" w:hAnsi="Times New Roman" w:cs="Times New Roman"/>
          <w:sz w:val="24"/>
          <w:szCs w:val="24"/>
        </w:rPr>
        <w:t>Aizsardzības un drošības jomas iepirkumu likums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3F8" w:rsidRDefault="00D823F8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FB5F0C">
        <w:rPr>
          <w:rFonts w:ascii="Times New Roman" w:hAnsi="Times New Roman" w:cs="Times New Roman"/>
          <w:sz w:val="24"/>
          <w:szCs w:val="24"/>
        </w:rPr>
        <w:t>Publisko iepirkumu likums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3F8" w:rsidRDefault="00D823F8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FB5F0C">
        <w:rPr>
          <w:rFonts w:ascii="Times New Roman" w:hAnsi="Times New Roman" w:cs="Times New Roman"/>
          <w:sz w:val="24"/>
          <w:szCs w:val="24"/>
        </w:rPr>
        <w:t>Publiskās un privātās partnerības likums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5F0C">
        <w:rPr>
          <w:rFonts w:ascii="Times New Roman" w:hAnsi="Times New Roman" w:cs="Times New Roman"/>
          <w:sz w:val="24"/>
          <w:szCs w:val="24"/>
        </w:rPr>
        <w:t> </w:t>
      </w:r>
    </w:p>
    <w:p w:rsidR="00D823F8" w:rsidRDefault="00D823F8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FB5F0C">
        <w:rPr>
          <w:rFonts w:ascii="Times New Roman" w:hAnsi="Times New Roman" w:cs="Times New Roman"/>
          <w:sz w:val="24"/>
          <w:szCs w:val="24"/>
        </w:rPr>
        <w:t>Sabiedrisko pakalpojumu sniedzēju iepirkumu likums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3F8" w:rsidRPr="00D5611A" w:rsidRDefault="006B07F6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lastRenderedPageBreak/>
        <w:t>Ministru kabineta 2016.gada 14.jūnija noteikumi Nr.375 “Valsts reģionālās attīstības aģentūras nolikums”</w:t>
      </w:r>
      <w:r w:rsidR="00D823F8" w:rsidRPr="00D5611A">
        <w:rPr>
          <w:rFonts w:ascii="Times New Roman" w:hAnsi="Times New Roman" w:cs="Times New Roman"/>
          <w:sz w:val="24"/>
          <w:szCs w:val="24"/>
        </w:rPr>
        <w:t>;</w:t>
      </w:r>
    </w:p>
    <w:p w:rsidR="00D823F8" w:rsidRDefault="006B07F6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t>Ministru kabineta 2017.gada 28.februāra noteikumi Nr. 108 “Publisko elektronisko iepirkumu noteikumi”</w:t>
      </w:r>
      <w:r w:rsidR="00D823F8">
        <w:rPr>
          <w:rFonts w:ascii="Times New Roman" w:hAnsi="Times New Roman" w:cs="Times New Roman"/>
          <w:sz w:val="24"/>
          <w:szCs w:val="24"/>
        </w:rPr>
        <w:t>;</w:t>
      </w:r>
      <w:r w:rsidR="00857960" w:rsidRPr="00D5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91" w:rsidRPr="00D5611A" w:rsidRDefault="0033231C" w:rsidP="0025625F">
      <w:pPr>
        <w:pStyle w:val="ListParagraph"/>
        <w:numPr>
          <w:ilvl w:val="0"/>
          <w:numId w:val="18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t>Ministru kabineta 2015.gada 28.jūlija noteikumi Nr. 442 “Kārtība, kādā tiek nodrošināta informācijas un komunikācijas tehnoloģiju sistēmu atbilstība minimālajām drošības prasībām”</w:t>
      </w:r>
      <w:r w:rsidR="00857960" w:rsidRPr="00D5611A">
        <w:rPr>
          <w:rFonts w:ascii="Times New Roman" w:hAnsi="Times New Roman" w:cs="Times New Roman"/>
          <w:sz w:val="24"/>
          <w:szCs w:val="24"/>
        </w:rPr>
        <w:t>.</w:t>
      </w:r>
    </w:p>
    <w:p w:rsidR="001C3991" w:rsidRPr="008D2F86" w:rsidRDefault="00936BF9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Datu drošība </w:t>
      </w:r>
    </w:p>
    <w:p w:rsidR="001C3991" w:rsidRPr="008D2F86" w:rsidRDefault="00D33486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Aģentūra ir ieviesusi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iekšējās procedūras, tehnoloģiskus risinājumus un kont</w:t>
      </w:r>
      <w:r w:rsidR="009A1C86" w:rsidRPr="008D2F86">
        <w:rPr>
          <w:rFonts w:ascii="Times New Roman" w:hAnsi="Times New Roman" w:cs="Times New Roman"/>
          <w:sz w:val="24"/>
          <w:szCs w:val="24"/>
        </w:rPr>
        <w:t>roles līdzekļus, lai saglabātu EIS lietotāju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datu drošību, integritāti un konfidencialitāti, tai skaitā, novērstu neat</w:t>
      </w:r>
      <w:r w:rsidR="009A1C86" w:rsidRPr="008D2F86">
        <w:rPr>
          <w:rFonts w:ascii="Times New Roman" w:hAnsi="Times New Roman" w:cs="Times New Roman"/>
          <w:sz w:val="24"/>
          <w:szCs w:val="24"/>
        </w:rPr>
        <w:t xml:space="preserve">ļautu piekļuvi EIS lietotāju </w:t>
      </w:r>
      <w:r w:rsidR="000B2B5E" w:rsidRPr="008D2F86">
        <w:rPr>
          <w:rFonts w:ascii="Times New Roman" w:hAnsi="Times New Roman" w:cs="Times New Roman"/>
          <w:sz w:val="24"/>
          <w:szCs w:val="24"/>
        </w:rPr>
        <w:t>datiem.</w:t>
      </w:r>
    </w:p>
    <w:p w:rsidR="001C3991" w:rsidRPr="008D2F86" w:rsidRDefault="00030A7D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nodrošina vairāku līmeņu </w:t>
      </w:r>
      <w:r w:rsidR="009A1C86" w:rsidRPr="008D2F86">
        <w:rPr>
          <w:rFonts w:ascii="Times New Roman" w:hAnsi="Times New Roman" w:cs="Times New Roman"/>
          <w:sz w:val="24"/>
          <w:szCs w:val="24"/>
        </w:rPr>
        <w:t xml:space="preserve">EIS lietotāju 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datu aizsardzību, tai skaitā: </w:t>
      </w:r>
    </w:p>
    <w:p w:rsidR="00D823F8" w:rsidRPr="00C84A2C" w:rsidRDefault="0025625F" w:rsidP="00C84A2C">
      <w:pPr>
        <w:pStyle w:val="ListParagraph"/>
        <w:numPr>
          <w:ilvl w:val="1"/>
          <w:numId w:val="22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C84A2C">
        <w:rPr>
          <w:rFonts w:ascii="Times New Roman" w:hAnsi="Times New Roman" w:cs="Times New Roman"/>
          <w:sz w:val="24"/>
          <w:szCs w:val="24"/>
        </w:rPr>
        <w:t>i</w:t>
      </w:r>
      <w:r w:rsidR="00936BF9" w:rsidRPr="00C84A2C">
        <w:rPr>
          <w:rFonts w:ascii="Times New Roman" w:hAnsi="Times New Roman" w:cs="Times New Roman"/>
          <w:sz w:val="24"/>
          <w:szCs w:val="24"/>
        </w:rPr>
        <w:t>espēju izmantot SSL/TLS (</w:t>
      </w:r>
      <w:r w:rsidR="00BD3400" w:rsidRPr="00045A69">
        <w:rPr>
          <w:rFonts w:ascii="Times New Roman" w:hAnsi="Times New Roman" w:cs="Times New Roman"/>
          <w:i/>
          <w:sz w:val="24"/>
          <w:szCs w:val="24"/>
        </w:rPr>
        <w:t xml:space="preserve">eng. </w:t>
      </w:r>
      <w:r w:rsidR="00936BF9" w:rsidRPr="00045A69">
        <w:rPr>
          <w:rFonts w:ascii="Times New Roman" w:hAnsi="Times New Roman" w:cs="Times New Roman"/>
          <w:i/>
          <w:sz w:val="24"/>
          <w:szCs w:val="24"/>
        </w:rPr>
        <w:t>Source Sockets Layer/Transport Layer Security</w:t>
      </w:r>
      <w:r w:rsidR="00936BF9" w:rsidRPr="00C84A2C">
        <w:rPr>
          <w:rFonts w:ascii="Times New Roman" w:hAnsi="Times New Roman" w:cs="Times New Roman"/>
          <w:sz w:val="24"/>
          <w:szCs w:val="24"/>
        </w:rPr>
        <w:t xml:space="preserve">) standartu; </w:t>
      </w:r>
    </w:p>
    <w:p w:rsidR="001C3991" w:rsidRPr="00D5611A" w:rsidRDefault="00936BF9" w:rsidP="00C84A2C">
      <w:pPr>
        <w:pStyle w:val="ListParagraph"/>
        <w:numPr>
          <w:ilvl w:val="1"/>
          <w:numId w:val="22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t xml:space="preserve">datu pieprasītāju identifikāciju un autorizāciju; </w:t>
      </w:r>
    </w:p>
    <w:p w:rsidR="001C3991" w:rsidRPr="00D5611A" w:rsidRDefault="00936BF9" w:rsidP="00C84A2C">
      <w:pPr>
        <w:pStyle w:val="ListParagraph"/>
        <w:numPr>
          <w:ilvl w:val="1"/>
          <w:numId w:val="22"/>
        </w:numPr>
        <w:spacing w:after="60" w:line="240" w:lineRule="auto"/>
        <w:ind w:left="1276" w:right="23" w:hanging="567"/>
        <w:rPr>
          <w:rFonts w:ascii="Times New Roman" w:hAnsi="Times New Roman" w:cs="Times New Roman"/>
          <w:sz w:val="24"/>
          <w:szCs w:val="24"/>
        </w:rPr>
      </w:pPr>
      <w:r w:rsidRPr="00D5611A">
        <w:rPr>
          <w:rFonts w:ascii="Times New Roman" w:hAnsi="Times New Roman" w:cs="Times New Roman"/>
          <w:sz w:val="24"/>
          <w:szCs w:val="24"/>
        </w:rPr>
        <w:t xml:space="preserve">savlaicīgu informācijas tehnoloģiju drošības nepilnību novēršanu. </w:t>
      </w:r>
    </w:p>
    <w:p w:rsidR="001C3991" w:rsidRPr="008D2F86" w:rsidRDefault="00936BF9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Iespējamie datu saņēmēji </w:t>
      </w:r>
      <w:r w:rsidR="00D5611A">
        <w:rPr>
          <w:rFonts w:ascii="Times New Roman" w:hAnsi="Times New Roman" w:cs="Times New Roman"/>
          <w:sz w:val="24"/>
          <w:szCs w:val="24"/>
        </w:rPr>
        <w:t>ir:</w:t>
      </w:r>
    </w:p>
    <w:p w:rsidR="000E2C53" w:rsidRPr="008D2F86" w:rsidRDefault="000E2C53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lietotājs kā pats datu subjekts, ja Aģentūrai ir iespēja pārliecināties par informācijas pieprasītāja identitāti.</w:t>
      </w:r>
    </w:p>
    <w:p w:rsidR="000E2C53" w:rsidRPr="008D2F86" w:rsidRDefault="000E2C53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Citi tā paša EIS dalībnieka </w:t>
      </w:r>
      <w:r w:rsidR="00F25988" w:rsidRPr="008D2F86">
        <w:rPr>
          <w:rFonts w:ascii="Times New Roman" w:hAnsi="Times New Roman" w:cs="Times New Roman"/>
          <w:sz w:val="24"/>
          <w:szCs w:val="24"/>
        </w:rPr>
        <w:t>EIS lietotāji</w:t>
      </w:r>
      <w:r w:rsidRPr="008D2F86">
        <w:rPr>
          <w:rFonts w:ascii="Times New Roman" w:hAnsi="Times New Roman" w:cs="Times New Roman"/>
          <w:sz w:val="24"/>
          <w:szCs w:val="24"/>
        </w:rPr>
        <w:t xml:space="preserve">, kuriem ir dotas tiesības apstrādāt vai skatīt attiecīgā EIS lietotāja sistēmā veiktos elektroniskos darījumus, pieprasītās elektroniskās izziņas un izveidotās elektroniskās iepirkuma procedūras un to dokumentācijas. </w:t>
      </w:r>
    </w:p>
    <w:p w:rsidR="000E2C53" w:rsidRPr="008D2F86" w:rsidRDefault="000E2C53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Citu EIS dalībnieku EIS lietotāji, kuriem, pamatojoties uz iepirkumu procedūras rezultātā noslēgtiem līgumiem, ir dotas tiesības apstrādāt vai skatīt attiecīgā EIS dalībnieka EIS lietotāja sistēmā veiktos darījumus.</w:t>
      </w:r>
    </w:p>
    <w:p w:rsidR="00F25988" w:rsidRPr="008D2F86" w:rsidRDefault="00F25988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Citas valsts nozīmes informācijas sistēmas un reģistri no kuriem EIS ir jāsaņem kvalificēta informācija, lai izpildītu uz Aģentūru attiecināmo juridisko pienākumu nodrošināt noteikta veida pakalpojumus publiskajām un privātajām personām.</w:t>
      </w:r>
    </w:p>
    <w:p w:rsidR="00F25988" w:rsidRPr="008D2F86" w:rsidRDefault="00F25988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Aģentūras apstiprināti Personas datu un drošības auditori, kas veic sistēmas auditu.</w:t>
      </w:r>
    </w:p>
    <w:p w:rsidR="00F25988" w:rsidRPr="008D2F86" w:rsidRDefault="00F25988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Citas personas, </w:t>
      </w:r>
      <w:r w:rsidR="00493E58" w:rsidRPr="008D2F86">
        <w:rPr>
          <w:rFonts w:ascii="Times New Roman" w:hAnsi="Times New Roman" w:cs="Times New Roman"/>
          <w:sz w:val="24"/>
          <w:szCs w:val="24"/>
        </w:rPr>
        <w:t xml:space="preserve">kas </w:t>
      </w:r>
      <w:r w:rsidR="00493E58">
        <w:rPr>
          <w:rFonts w:ascii="Times New Roman" w:hAnsi="Times New Roman" w:cs="Times New Roman"/>
          <w:sz w:val="24"/>
          <w:szCs w:val="24"/>
        </w:rPr>
        <w:t>uz tiesiskā darījuma pamata</w:t>
      </w:r>
      <w:r w:rsidR="00493E58" w:rsidRPr="008D2F86">
        <w:rPr>
          <w:rFonts w:ascii="Times New Roman" w:hAnsi="Times New Roman" w:cs="Times New Roman"/>
          <w:sz w:val="24"/>
          <w:szCs w:val="24"/>
        </w:rPr>
        <w:t xml:space="preserve"> Aģentūras</w:t>
      </w:r>
      <w:r w:rsidRPr="008D2F86">
        <w:rPr>
          <w:rFonts w:ascii="Times New Roman" w:hAnsi="Times New Roman" w:cs="Times New Roman"/>
          <w:sz w:val="24"/>
          <w:szCs w:val="24"/>
        </w:rPr>
        <w:t xml:space="preserve"> uzdevumā </w:t>
      </w:r>
      <w:r w:rsidR="00493E58">
        <w:rPr>
          <w:rFonts w:ascii="Times New Roman" w:hAnsi="Times New Roman" w:cs="Times New Roman"/>
          <w:sz w:val="24"/>
          <w:szCs w:val="24"/>
        </w:rPr>
        <w:t xml:space="preserve">kontrolētā veidā </w:t>
      </w:r>
      <w:r w:rsidRPr="008D2F86">
        <w:rPr>
          <w:rFonts w:ascii="Times New Roman" w:hAnsi="Times New Roman" w:cs="Times New Roman"/>
          <w:sz w:val="24"/>
          <w:szCs w:val="24"/>
        </w:rPr>
        <w:t>veic EIS programmatūras izmaiņas, labojumus u.c. tehniskās darbības ar sistēmu.</w:t>
      </w:r>
    </w:p>
    <w:p w:rsidR="000C012D" w:rsidRPr="008D2F86" w:rsidRDefault="00493E58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5988" w:rsidRPr="008D2F86">
        <w:rPr>
          <w:rFonts w:ascii="Times New Roman" w:hAnsi="Times New Roman" w:cs="Times New Roman"/>
          <w:sz w:val="24"/>
          <w:szCs w:val="24"/>
        </w:rPr>
        <w:t>alsts vai pašvaldību iestādes un institūcijas (piemēram, iepirkuma procedūru un EIS veikto darījumu kontrolējošas institūcijas)  Latvijas Republikas tiesību aktos noteiktajos gadījumos un kārtībā.</w:t>
      </w:r>
    </w:p>
    <w:p w:rsidR="001C3991" w:rsidRPr="008D2F86" w:rsidRDefault="00F25988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lietotāja tiesības un pienākumi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91" w:rsidRPr="008D2F86" w:rsidRDefault="00F91246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lietotājam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ir </w:t>
      </w:r>
      <w:r w:rsidR="00890264">
        <w:rPr>
          <w:rFonts w:ascii="Times New Roman" w:hAnsi="Times New Roman" w:cs="Times New Roman"/>
          <w:sz w:val="24"/>
          <w:szCs w:val="24"/>
        </w:rPr>
        <w:t>tiesības pieprasīt</w:t>
      </w:r>
      <w:r w:rsidR="008A4275"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Pr="008D2F86">
        <w:rPr>
          <w:rFonts w:ascii="Times New Roman" w:hAnsi="Times New Roman" w:cs="Times New Roman"/>
          <w:sz w:val="24"/>
          <w:szCs w:val="24"/>
        </w:rPr>
        <w:t xml:space="preserve">EIS </w:t>
      </w:r>
      <w:r w:rsidR="008A4275" w:rsidRPr="008D2F86">
        <w:rPr>
          <w:rFonts w:ascii="Times New Roman" w:hAnsi="Times New Roman" w:cs="Times New Roman"/>
          <w:sz w:val="24"/>
          <w:szCs w:val="24"/>
        </w:rPr>
        <w:t>dalībnieka</w:t>
      </w:r>
      <w:r w:rsidR="00D823F8">
        <w:rPr>
          <w:rFonts w:ascii="Times New Roman" w:hAnsi="Times New Roman" w:cs="Times New Roman"/>
          <w:sz w:val="24"/>
          <w:szCs w:val="24"/>
        </w:rPr>
        <w:t>m</w:t>
      </w:r>
      <w:r w:rsidR="00457C60"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="00890264" w:rsidRPr="00890264">
        <w:rPr>
          <w:rFonts w:ascii="Times New Roman" w:hAnsi="Times New Roman" w:cs="Times New Roman"/>
          <w:sz w:val="24"/>
          <w:szCs w:val="24"/>
        </w:rPr>
        <w:t>datu labošanu, ja tie ir neatbilstoši, nepilnīgi vai nepareizi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988" w:rsidRPr="008D2F86" w:rsidRDefault="008A4275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lietotājs</w:t>
      </w:r>
      <w:r w:rsidR="00F25988" w:rsidRPr="008D2F86">
        <w:rPr>
          <w:rFonts w:ascii="Times New Roman" w:hAnsi="Times New Roman" w:cs="Times New Roman"/>
          <w:sz w:val="24"/>
          <w:szCs w:val="24"/>
        </w:rPr>
        <w:t xml:space="preserve"> ir tiesīg</w:t>
      </w:r>
      <w:r w:rsidRPr="008D2F86">
        <w:rPr>
          <w:rFonts w:ascii="Times New Roman" w:hAnsi="Times New Roman" w:cs="Times New Roman"/>
          <w:sz w:val="24"/>
          <w:szCs w:val="24"/>
        </w:rPr>
        <w:t>s</w:t>
      </w:r>
      <w:r w:rsidR="00F25988" w:rsidRPr="008D2F86">
        <w:rPr>
          <w:rFonts w:ascii="Times New Roman" w:hAnsi="Times New Roman" w:cs="Times New Roman"/>
          <w:sz w:val="24"/>
          <w:szCs w:val="24"/>
        </w:rPr>
        <w:t xml:space="preserve"> pieprasīt Aģentūrai informāciju par trešajām personām, kas saņēmušas informāciju par šo </w:t>
      </w:r>
      <w:r w:rsidRPr="008D2F86">
        <w:rPr>
          <w:rFonts w:ascii="Times New Roman" w:hAnsi="Times New Roman" w:cs="Times New Roman"/>
          <w:sz w:val="24"/>
          <w:szCs w:val="24"/>
        </w:rPr>
        <w:t>EIS lietotāju</w:t>
      </w:r>
      <w:r w:rsidR="00F25988" w:rsidRPr="008D2F86">
        <w:rPr>
          <w:rFonts w:ascii="Times New Roman" w:hAnsi="Times New Roman" w:cs="Times New Roman"/>
          <w:sz w:val="24"/>
          <w:szCs w:val="24"/>
        </w:rPr>
        <w:t xml:space="preserve">, ja vien Latvijas Republikas </w:t>
      </w:r>
      <w:r w:rsidRPr="008D2F86">
        <w:rPr>
          <w:rFonts w:ascii="Times New Roman" w:hAnsi="Times New Roman" w:cs="Times New Roman"/>
          <w:sz w:val="24"/>
          <w:szCs w:val="24"/>
        </w:rPr>
        <w:t>tiesību</w:t>
      </w:r>
      <w:r w:rsidR="00F25988" w:rsidRPr="008D2F86">
        <w:rPr>
          <w:rFonts w:ascii="Times New Roman" w:hAnsi="Times New Roman" w:cs="Times New Roman"/>
          <w:sz w:val="24"/>
          <w:szCs w:val="24"/>
        </w:rPr>
        <w:t xml:space="preserve"> aktos nav noteikts citādi.</w:t>
      </w:r>
    </w:p>
    <w:p w:rsidR="008A4275" w:rsidRPr="008D2F86" w:rsidRDefault="008A4275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 lietotājs ir tiesīgs iesniegt sūdzību par iespējamo personas datu aizsardzības pārkāpumu Datu valsts inspekcijai (</w:t>
      </w:r>
      <w:hyperlink r:id="rId9" w:history="1">
        <w:r w:rsidRPr="008D2F86">
          <w:rPr>
            <w:rStyle w:val="Hyperlink"/>
            <w:rFonts w:ascii="Times New Roman" w:hAnsi="Times New Roman" w:cs="Times New Roman"/>
            <w:sz w:val="24"/>
            <w:szCs w:val="24"/>
          </w:rPr>
          <w:t>www.dvi.gov.lv</w:t>
        </w:r>
      </w:hyperlink>
      <w:r w:rsidRPr="008D2F86">
        <w:rPr>
          <w:rFonts w:ascii="Times New Roman" w:hAnsi="Times New Roman" w:cs="Times New Roman"/>
          <w:sz w:val="24"/>
          <w:szCs w:val="24"/>
        </w:rPr>
        <w:t>), ja EIS lietotājs uzskata, ka personas datu apstrāde pārkāpj tā tiesības un intereses</w:t>
      </w:r>
      <w:r w:rsidR="00F50585">
        <w:rPr>
          <w:rFonts w:ascii="Times New Roman" w:hAnsi="Times New Roman" w:cs="Times New Roman"/>
          <w:sz w:val="24"/>
          <w:szCs w:val="24"/>
        </w:rPr>
        <w:t>.</w:t>
      </w:r>
    </w:p>
    <w:p w:rsidR="001C3991" w:rsidRPr="008D2F86" w:rsidRDefault="00936BF9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lastRenderedPageBreak/>
        <w:t xml:space="preserve">Datu glabāšanas ilgums </w:t>
      </w:r>
    </w:p>
    <w:p w:rsidR="00F91246" w:rsidRPr="008D2F86" w:rsidRDefault="00F91246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Personas dati, ja šajā sadaļā par konkrētiem datiem nav noteikts savādāk, tiek apstrādāti tikai tik ilgi, cik </w:t>
      </w:r>
      <w:r w:rsidR="00F50585">
        <w:rPr>
          <w:rFonts w:ascii="Times New Roman" w:hAnsi="Times New Roman" w:cs="Times New Roman"/>
          <w:sz w:val="24"/>
          <w:szCs w:val="24"/>
        </w:rPr>
        <w:t>tas</w:t>
      </w:r>
      <w:r w:rsidR="00C86031">
        <w:rPr>
          <w:rFonts w:ascii="Times New Roman" w:hAnsi="Times New Roman" w:cs="Times New Roman"/>
          <w:sz w:val="24"/>
          <w:szCs w:val="24"/>
        </w:rPr>
        <w:t xml:space="preserve"> nepieciešams EIS lietotāja profila aktīvam statusam vai</w:t>
      </w:r>
      <w:r w:rsidR="00F50585">
        <w:rPr>
          <w:rFonts w:ascii="Times New Roman" w:hAnsi="Times New Roman" w:cs="Times New Roman"/>
          <w:sz w:val="24"/>
          <w:szCs w:val="24"/>
        </w:rPr>
        <w:t xml:space="preserve"> </w:t>
      </w:r>
      <w:r w:rsidR="00045A69">
        <w:rPr>
          <w:rFonts w:ascii="Times New Roman" w:hAnsi="Times New Roman" w:cs="Times New Roman"/>
          <w:sz w:val="24"/>
          <w:szCs w:val="24"/>
        </w:rPr>
        <w:t xml:space="preserve">cik tas </w:t>
      </w:r>
      <w:r w:rsidR="00F50585">
        <w:rPr>
          <w:rFonts w:ascii="Times New Roman" w:hAnsi="Times New Roman" w:cs="Times New Roman"/>
          <w:sz w:val="24"/>
          <w:szCs w:val="24"/>
        </w:rPr>
        <w:t xml:space="preserve">izriet no EIS veikto darbību normatīvā regulējuma un darbības dabas, piemēram </w:t>
      </w:r>
      <w:r w:rsidR="00C86031">
        <w:rPr>
          <w:rFonts w:ascii="Times New Roman" w:hAnsi="Times New Roman" w:cs="Times New Roman"/>
          <w:sz w:val="24"/>
          <w:szCs w:val="24"/>
        </w:rPr>
        <w:t>–</w:t>
      </w:r>
      <w:r w:rsidR="00F50585">
        <w:rPr>
          <w:rFonts w:ascii="Times New Roman" w:hAnsi="Times New Roman" w:cs="Times New Roman"/>
          <w:sz w:val="24"/>
          <w:szCs w:val="24"/>
        </w:rPr>
        <w:t xml:space="preserve"> </w:t>
      </w:r>
      <w:r w:rsidR="007A1291" w:rsidRPr="008D2F86">
        <w:rPr>
          <w:rFonts w:ascii="Times New Roman" w:hAnsi="Times New Roman" w:cs="Times New Roman"/>
          <w:sz w:val="24"/>
          <w:szCs w:val="24"/>
        </w:rPr>
        <w:t>Publisko iepirkumu likum</w:t>
      </w:r>
      <w:r w:rsidR="00F50585">
        <w:rPr>
          <w:rFonts w:ascii="Times New Roman" w:hAnsi="Times New Roman" w:cs="Times New Roman"/>
          <w:sz w:val="24"/>
          <w:szCs w:val="24"/>
        </w:rPr>
        <w:t xml:space="preserve">s, </w:t>
      </w:r>
      <w:r w:rsidR="00C86031">
        <w:rPr>
          <w:rFonts w:ascii="Times New Roman" w:hAnsi="Times New Roman" w:cs="Times New Roman"/>
          <w:sz w:val="24"/>
          <w:szCs w:val="24"/>
        </w:rPr>
        <w:t>l</w:t>
      </w:r>
      <w:r w:rsidR="00F50585">
        <w:rPr>
          <w:rFonts w:ascii="Times New Roman" w:hAnsi="Times New Roman" w:cs="Times New Roman"/>
          <w:sz w:val="24"/>
          <w:szCs w:val="24"/>
        </w:rPr>
        <w:t>ikum</w:t>
      </w:r>
      <w:r w:rsidR="00C86031">
        <w:rPr>
          <w:rFonts w:ascii="Times New Roman" w:hAnsi="Times New Roman" w:cs="Times New Roman"/>
          <w:sz w:val="24"/>
          <w:szCs w:val="24"/>
        </w:rPr>
        <w:t>s</w:t>
      </w:r>
      <w:r w:rsidR="00F50585">
        <w:rPr>
          <w:rFonts w:ascii="Times New Roman" w:hAnsi="Times New Roman" w:cs="Times New Roman"/>
          <w:sz w:val="24"/>
          <w:szCs w:val="24"/>
        </w:rPr>
        <w:t xml:space="preserve"> </w:t>
      </w:r>
      <w:r w:rsidR="00C86031">
        <w:rPr>
          <w:rFonts w:ascii="Times New Roman" w:hAnsi="Times New Roman" w:cs="Times New Roman"/>
          <w:sz w:val="24"/>
          <w:szCs w:val="24"/>
        </w:rPr>
        <w:t>“</w:t>
      </w:r>
      <w:r w:rsidR="00F50585">
        <w:rPr>
          <w:rFonts w:ascii="Times New Roman" w:hAnsi="Times New Roman" w:cs="Times New Roman"/>
          <w:sz w:val="24"/>
          <w:szCs w:val="24"/>
        </w:rPr>
        <w:t>Par grāmatvedību</w:t>
      </w:r>
      <w:r w:rsidR="00C86031">
        <w:rPr>
          <w:rFonts w:ascii="Times New Roman" w:hAnsi="Times New Roman" w:cs="Times New Roman"/>
          <w:sz w:val="24"/>
          <w:szCs w:val="24"/>
        </w:rPr>
        <w:t>”</w:t>
      </w:r>
      <w:r w:rsidR="00F50585">
        <w:rPr>
          <w:rFonts w:ascii="Times New Roman" w:hAnsi="Times New Roman" w:cs="Times New Roman"/>
          <w:sz w:val="24"/>
          <w:szCs w:val="24"/>
        </w:rPr>
        <w:t xml:space="preserve"> vai Arhīvu likum</w:t>
      </w:r>
      <w:r w:rsidR="00C86031">
        <w:rPr>
          <w:rFonts w:ascii="Times New Roman" w:hAnsi="Times New Roman" w:cs="Times New Roman"/>
          <w:sz w:val="24"/>
          <w:szCs w:val="24"/>
        </w:rPr>
        <w:t>s</w:t>
      </w:r>
      <w:r w:rsidRPr="008D2F86">
        <w:rPr>
          <w:rFonts w:ascii="Times New Roman" w:hAnsi="Times New Roman" w:cs="Times New Roman"/>
          <w:sz w:val="24"/>
          <w:szCs w:val="24"/>
        </w:rPr>
        <w:t>.</w:t>
      </w:r>
    </w:p>
    <w:p w:rsidR="001C3991" w:rsidRPr="008D2F86" w:rsidRDefault="008A4275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EIS veiktie elektroniskie darījumi </w:t>
      </w:r>
      <w:r w:rsidR="00B7458D" w:rsidRPr="008D2F86">
        <w:rPr>
          <w:rFonts w:ascii="Times New Roman" w:hAnsi="Times New Roman" w:cs="Times New Roman"/>
          <w:sz w:val="24"/>
          <w:szCs w:val="24"/>
        </w:rPr>
        <w:t>un ar tiem saistīti</w:t>
      </w:r>
      <w:r w:rsidRPr="008D2F86">
        <w:rPr>
          <w:rFonts w:ascii="Times New Roman" w:hAnsi="Times New Roman" w:cs="Times New Roman"/>
          <w:sz w:val="24"/>
          <w:szCs w:val="24"/>
        </w:rPr>
        <w:t>e EIS lietotāja dati</w:t>
      </w:r>
      <w:r w:rsidR="00B7458D"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Pr="008D2F86">
        <w:rPr>
          <w:rFonts w:ascii="Times New Roman" w:hAnsi="Times New Roman" w:cs="Times New Roman"/>
          <w:sz w:val="24"/>
          <w:szCs w:val="24"/>
        </w:rPr>
        <w:t>glabājami</w:t>
      </w:r>
      <w:r w:rsidR="00B7458D" w:rsidRPr="008D2F86">
        <w:rPr>
          <w:rFonts w:ascii="Times New Roman" w:hAnsi="Times New Roman" w:cs="Times New Roman"/>
          <w:sz w:val="24"/>
          <w:szCs w:val="24"/>
        </w:rPr>
        <w:t xml:space="preserve"> </w:t>
      </w:r>
      <w:r w:rsidR="00F91246" w:rsidRPr="008D2F86">
        <w:rPr>
          <w:rFonts w:ascii="Times New Roman" w:hAnsi="Times New Roman" w:cs="Times New Roman"/>
          <w:sz w:val="24"/>
          <w:szCs w:val="24"/>
        </w:rPr>
        <w:t xml:space="preserve">EIS </w:t>
      </w:r>
      <w:r w:rsidRPr="008D2F86">
        <w:rPr>
          <w:rFonts w:ascii="Times New Roman" w:hAnsi="Times New Roman" w:cs="Times New Roman"/>
          <w:sz w:val="24"/>
          <w:szCs w:val="24"/>
        </w:rPr>
        <w:t xml:space="preserve">lietotāja profilā </w:t>
      </w:r>
      <w:r w:rsidR="00B7458D" w:rsidRPr="008D2F86">
        <w:rPr>
          <w:rFonts w:ascii="Times New Roman" w:hAnsi="Times New Roman" w:cs="Times New Roman"/>
          <w:sz w:val="24"/>
          <w:szCs w:val="24"/>
        </w:rPr>
        <w:t>10</w:t>
      </w:r>
      <w:r w:rsidR="00F91246" w:rsidRPr="008D2F86">
        <w:rPr>
          <w:rFonts w:ascii="Times New Roman" w:hAnsi="Times New Roman" w:cs="Times New Roman"/>
          <w:sz w:val="24"/>
          <w:szCs w:val="24"/>
        </w:rPr>
        <w:t xml:space="preserve"> gadus</w:t>
      </w:r>
      <w:r w:rsidR="00B7458D" w:rsidRPr="008D2F86">
        <w:rPr>
          <w:rFonts w:ascii="Times New Roman" w:hAnsi="Times New Roman" w:cs="Times New Roman"/>
          <w:sz w:val="24"/>
          <w:szCs w:val="24"/>
        </w:rPr>
        <w:t xml:space="preserve">, </w:t>
      </w:r>
      <w:r w:rsidRPr="008D2F86">
        <w:rPr>
          <w:rFonts w:ascii="Times New Roman" w:hAnsi="Times New Roman" w:cs="Times New Roman"/>
          <w:sz w:val="24"/>
          <w:szCs w:val="24"/>
        </w:rPr>
        <w:t xml:space="preserve">elektronisko </w:t>
      </w:r>
      <w:r w:rsidR="00B7458D" w:rsidRPr="008D2F86">
        <w:rPr>
          <w:rFonts w:ascii="Times New Roman" w:hAnsi="Times New Roman" w:cs="Times New Roman"/>
          <w:sz w:val="24"/>
          <w:szCs w:val="24"/>
        </w:rPr>
        <w:t xml:space="preserve">iepirkumu procedūru dokumenti </w:t>
      </w:r>
      <w:r w:rsidR="00F91246" w:rsidRPr="008D2F86">
        <w:rPr>
          <w:rFonts w:ascii="Times New Roman" w:hAnsi="Times New Roman" w:cs="Times New Roman"/>
          <w:sz w:val="24"/>
          <w:szCs w:val="24"/>
        </w:rPr>
        <w:t xml:space="preserve">tiek glabāti </w:t>
      </w:r>
      <w:r w:rsidR="00B7458D" w:rsidRPr="008D2F86">
        <w:rPr>
          <w:rFonts w:ascii="Times New Roman" w:hAnsi="Times New Roman" w:cs="Times New Roman"/>
          <w:sz w:val="24"/>
          <w:szCs w:val="24"/>
        </w:rPr>
        <w:t>10</w:t>
      </w:r>
      <w:r w:rsidR="0033231C">
        <w:rPr>
          <w:rFonts w:ascii="Times New Roman" w:hAnsi="Times New Roman" w:cs="Times New Roman"/>
          <w:sz w:val="24"/>
          <w:szCs w:val="24"/>
        </w:rPr>
        <w:t> </w:t>
      </w:r>
      <w:r w:rsidR="00B7458D" w:rsidRPr="008D2F86">
        <w:rPr>
          <w:rFonts w:ascii="Times New Roman" w:hAnsi="Times New Roman" w:cs="Times New Roman"/>
          <w:sz w:val="24"/>
          <w:szCs w:val="24"/>
        </w:rPr>
        <w:t>gadus pēc iepirkuma līguma noslēgšanas, vispārīgās vienošanās noslēgšanas vai dinamiskās iepirkumu sistēmas izveides.</w:t>
      </w:r>
    </w:p>
    <w:p w:rsidR="001C3991" w:rsidRPr="008D2F86" w:rsidRDefault="00936BF9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Auditācijas pieraksti</w:t>
      </w:r>
      <w:r w:rsidR="008A4275" w:rsidRPr="008D2F86">
        <w:rPr>
          <w:rFonts w:ascii="Times New Roman" w:hAnsi="Times New Roman" w:cs="Times New Roman"/>
          <w:sz w:val="24"/>
          <w:szCs w:val="24"/>
        </w:rPr>
        <w:t xml:space="preserve"> par EIS lietotāja darbībām EIS</w:t>
      </w:r>
      <w:r w:rsidRPr="008D2F86">
        <w:rPr>
          <w:rFonts w:ascii="Times New Roman" w:hAnsi="Times New Roman" w:cs="Times New Roman"/>
          <w:sz w:val="24"/>
          <w:szCs w:val="24"/>
        </w:rPr>
        <w:t xml:space="preserve"> tiek glabāti </w:t>
      </w:r>
      <w:r w:rsidR="00685918" w:rsidRPr="008D2F86">
        <w:rPr>
          <w:rFonts w:ascii="Times New Roman" w:hAnsi="Times New Roman" w:cs="Times New Roman"/>
          <w:sz w:val="24"/>
          <w:szCs w:val="24"/>
        </w:rPr>
        <w:t>3</w:t>
      </w:r>
      <w:r w:rsidRPr="008D2F86">
        <w:rPr>
          <w:rFonts w:ascii="Times New Roman" w:hAnsi="Times New Roman" w:cs="Times New Roman"/>
          <w:sz w:val="24"/>
          <w:szCs w:val="24"/>
        </w:rPr>
        <w:t xml:space="preserve"> gadu</w:t>
      </w:r>
      <w:r w:rsidR="00685918" w:rsidRPr="008D2F86">
        <w:rPr>
          <w:rFonts w:ascii="Times New Roman" w:hAnsi="Times New Roman" w:cs="Times New Roman"/>
          <w:sz w:val="24"/>
          <w:szCs w:val="24"/>
        </w:rPr>
        <w:t>s</w:t>
      </w:r>
      <w:r w:rsidR="00B7458D" w:rsidRPr="008D2F86">
        <w:rPr>
          <w:rFonts w:ascii="Times New Roman" w:hAnsi="Times New Roman" w:cs="Times New Roman"/>
          <w:sz w:val="24"/>
          <w:szCs w:val="24"/>
        </w:rPr>
        <w:t>.</w:t>
      </w:r>
    </w:p>
    <w:p w:rsidR="001C3991" w:rsidRPr="008D2F86" w:rsidRDefault="00685918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EIS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tīmekļa vietnes pakalpojumu sīkdatnes </w:t>
      </w:r>
      <w:r w:rsidR="00F91246" w:rsidRPr="008D2F86">
        <w:rPr>
          <w:rFonts w:ascii="Times New Roman" w:hAnsi="Times New Roman" w:cs="Times New Roman"/>
          <w:sz w:val="24"/>
          <w:szCs w:val="24"/>
        </w:rPr>
        <w:t xml:space="preserve">netiek glabātas un 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tiek dzēstas pēc </w:t>
      </w:r>
      <w:r w:rsidR="008A4275" w:rsidRPr="008D2F86">
        <w:rPr>
          <w:rFonts w:ascii="Times New Roman" w:hAnsi="Times New Roman" w:cs="Times New Roman"/>
          <w:sz w:val="24"/>
          <w:szCs w:val="24"/>
        </w:rPr>
        <w:t xml:space="preserve">EIS lietotāja </w:t>
      </w:r>
      <w:r w:rsidR="00305C4B">
        <w:rPr>
          <w:rFonts w:ascii="Times New Roman" w:hAnsi="Times New Roman" w:cs="Times New Roman"/>
          <w:sz w:val="24"/>
          <w:szCs w:val="24"/>
        </w:rPr>
        <w:t>sesijas beigām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3991" w:rsidRPr="008D2F86" w:rsidRDefault="00936BF9" w:rsidP="009035C2">
      <w:pPr>
        <w:pStyle w:val="Heading1"/>
        <w:spacing w:before="24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 xml:space="preserve">Politikas grozījumi </w:t>
      </w:r>
    </w:p>
    <w:p w:rsidR="001C3991" w:rsidRPr="008D2F86" w:rsidRDefault="008A4275" w:rsidP="0025625F">
      <w:pPr>
        <w:numPr>
          <w:ilvl w:val="0"/>
          <w:numId w:val="1"/>
        </w:numPr>
        <w:spacing w:after="60" w:line="240" w:lineRule="auto"/>
        <w:ind w:left="709" w:right="23" w:hanging="709"/>
        <w:rPr>
          <w:rFonts w:ascii="Times New Roman" w:hAnsi="Times New Roman" w:cs="Times New Roman"/>
          <w:sz w:val="24"/>
          <w:szCs w:val="24"/>
        </w:rPr>
      </w:pPr>
      <w:r w:rsidRPr="008D2F86">
        <w:rPr>
          <w:rFonts w:ascii="Times New Roman" w:hAnsi="Times New Roman" w:cs="Times New Roman"/>
          <w:sz w:val="24"/>
          <w:szCs w:val="24"/>
        </w:rPr>
        <w:t>Šī P</w:t>
      </w:r>
      <w:r w:rsidR="00936BF9" w:rsidRPr="008D2F86">
        <w:rPr>
          <w:rFonts w:ascii="Times New Roman" w:hAnsi="Times New Roman" w:cs="Times New Roman"/>
          <w:sz w:val="24"/>
          <w:szCs w:val="24"/>
        </w:rPr>
        <w:t>olitika var tikt grozīta</w:t>
      </w:r>
      <w:r w:rsidRPr="008D2F86">
        <w:rPr>
          <w:rFonts w:ascii="Times New Roman" w:hAnsi="Times New Roman" w:cs="Times New Roman"/>
          <w:sz w:val="24"/>
          <w:szCs w:val="24"/>
        </w:rPr>
        <w:t xml:space="preserve"> pēc nepieciešamības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. </w:t>
      </w:r>
      <w:r w:rsidR="000B2B5E" w:rsidRPr="008D2F86">
        <w:rPr>
          <w:rFonts w:ascii="Times New Roman" w:hAnsi="Times New Roman" w:cs="Times New Roman"/>
          <w:sz w:val="24"/>
          <w:szCs w:val="24"/>
        </w:rPr>
        <w:t>Aģentūra</w:t>
      </w:r>
      <w:r w:rsidRPr="008D2F86">
        <w:rPr>
          <w:rFonts w:ascii="Times New Roman" w:hAnsi="Times New Roman" w:cs="Times New Roman"/>
          <w:sz w:val="24"/>
          <w:szCs w:val="24"/>
        </w:rPr>
        <w:t>, publicējot atsevišķu paziņojumu par izmaiņām,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 visas </w:t>
      </w:r>
      <w:r w:rsidRPr="008D2F86">
        <w:rPr>
          <w:rFonts w:ascii="Times New Roman" w:hAnsi="Times New Roman" w:cs="Times New Roman"/>
          <w:sz w:val="24"/>
          <w:szCs w:val="24"/>
        </w:rPr>
        <w:t>P</w:t>
      </w:r>
      <w:r w:rsidR="00936BF9" w:rsidRPr="008D2F86">
        <w:rPr>
          <w:rFonts w:ascii="Times New Roman" w:hAnsi="Times New Roman" w:cs="Times New Roman"/>
          <w:sz w:val="24"/>
          <w:szCs w:val="24"/>
        </w:rPr>
        <w:t xml:space="preserve">olitikas izmaiņas </w:t>
      </w:r>
      <w:r w:rsidRPr="008D2F86">
        <w:rPr>
          <w:rFonts w:ascii="Times New Roman" w:hAnsi="Times New Roman" w:cs="Times New Roman"/>
          <w:sz w:val="24"/>
          <w:szCs w:val="24"/>
        </w:rPr>
        <w:t xml:space="preserve">publicē </w:t>
      </w:r>
      <w:r w:rsidR="00936BF9" w:rsidRPr="008D2F86">
        <w:rPr>
          <w:rFonts w:ascii="Times New Roman" w:hAnsi="Times New Roman" w:cs="Times New Roman"/>
          <w:sz w:val="24"/>
          <w:szCs w:val="24"/>
        </w:rPr>
        <w:t>interneta vietnē</w:t>
      </w:r>
      <w:r w:rsidRPr="008D2F8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D2F86">
          <w:rPr>
            <w:rStyle w:val="Hyperlink"/>
            <w:rFonts w:ascii="Times New Roman" w:hAnsi="Times New Roman" w:cs="Times New Roman"/>
            <w:sz w:val="24"/>
            <w:szCs w:val="24"/>
          </w:rPr>
          <w:t>www.eis.gov.lv</w:t>
        </w:r>
      </w:hyperlink>
      <w:r w:rsidRPr="008D2F86">
        <w:rPr>
          <w:rFonts w:ascii="Times New Roman" w:hAnsi="Times New Roman" w:cs="Times New Roman"/>
          <w:sz w:val="24"/>
          <w:szCs w:val="24"/>
        </w:rPr>
        <w:t>.</w:t>
      </w:r>
    </w:p>
    <w:sectPr w:rsidR="001C3991" w:rsidRPr="008D2F86" w:rsidSect="00C84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5" w:right="141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BA" w:rsidRDefault="00DD1CBA" w:rsidP="0084215C">
      <w:pPr>
        <w:spacing w:after="0" w:line="240" w:lineRule="auto"/>
      </w:pPr>
      <w:r>
        <w:separator/>
      </w:r>
    </w:p>
  </w:endnote>
  <w:endnote w:type="continuationSeparator" w:id="0">
    <w:p w:rsidR="00DD1CBA" w:rsidRDefault="00DD1CBA" w:rsidP="008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C" w:rsidRDefault="0084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C" w:rsidRDefault="00842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C" w:rsidRDefault="0084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BA" w:rsidRDefault="00DD1CBA" w:rsidP="0084215C">
      <w:pPr>
        <w:spacing w:after="0" w:line="240" w:lineRule="auto"/>
      </w:pPr>
      <w:r>
        <w:separator/>
      </w:r>
    </w:p>
  </w:footnote>
  <w:footnote w:type="continuationSeparator" w:id="0">
    <w:p w:rsidR="00DD1CBA" w:rsidRDefault="00DD1CBA" w:rsidP="008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C" w:rsidRDefault="0084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C" w:rsidRDefault="0084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C" w:rsidRDefault="0084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90"/>
    <w:multiLevelType w:val="multilevel"/>
    <w:tmpl w:val="829860AA"/>
    <w:lvl w:ilvl="0">
      <w:start w:val="7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64D80"/>
    <w:multiLevelType w:val="hybridMultilevel"/>
    <w:tmpl w:val="C9F0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351C"/>
    <w:multiLevelType w:val="multilevel"/>
    <w:tmpl w:val="410830E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D3A20D5"/>
    <w:multiLevelType w:val="multilevel"/>
    <w:tmpl w:val="85267A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17F01647"/>
    <w:multiLevelType w:val="hybridMultilevel"/>
    <w:tmpl w:val="A120BBA0"/>
    <w:lvl w:ilvl="0" w:tplc="65B0953A">
      <w:start w:val="3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E66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E283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E615F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AE7A8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9638D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2E2D6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365A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8AB52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7668A3"/>
    <w:multiLevelType w:val="hybridMultilevel"/>
    <w:tmpl w:val="E2649892"/>
    <w:lvl w:ilvl="0" w:tplc="0426000F">
      <w:start w:val="1"/>
      <w:numFmt w:val="decimal"/>
      <w:lvlText w:val="%1."/>
      <w:lvlJc w:val="left"/>
      <w:pPr>
        <w:ind w:left="1513" w:hanging="360"/>
      </w:pPr>
    </w:lvl>
    <w:lvl w:ilvl="1" w:tplc="04260019" w:tentative="1">
      <w:start w:val="1"/>
      <w:numFmt w:val="lowerLetter"/>
      <w:lvlText w:val="%2."/>
      <w:lvlJc w:val="left"/>
      <w:pPr>
        <w:ind w:left="2233" w:hanging="360"/>
      </w:pPr>
    </w:lvl>
    <w:lvl w:ilvl="2" w:tplc="0426001B" w:tentative="1">
      <w:start w:val="1"/>
      <w:numFmt w:val="lowerRoman"/>
      <w:lvlText w:val="%3."/>
      <w:lvlJc w:val="right"/>
      <w:pPr>
        <w:ind w:left="2953" w:hanging="180"/>
      </w:pPr>
    </w:lvl>
    <w:lvl w:ilvl="3" w:tplc="0426000F" w:tentative="1">
      <w:start w:val="1"/>
      <w:numFmt w:val="decimal"/>
      <w:lvlText w:val="%4."/>
      <w:lvlJc w:val="left"/>
      <w:pPr>
        <w:ind w:left="3673" w:hanging="360"/>
      </w:pPr>
    </w:lvl>
    <w:lvl w:ilvl="4" w:tplc="04260019" w:tentative="1">
      <w:start w:val="1"/>
      <w:numFmt w:val="lowerLetter"/>
      <w:lvlText w:val="%5."/>
      <w:lvlJc w:val="left"/>
      <w:pPr>
        <w:ind w:left="4393" w:hanging="360"/>
      </w:pPr>
    </w:lvl>
    <w:lvl w:ilvl="5" w:tplc="0426001B" w:tentative="1">
      <w:start w:val="1"/>
      <w:numFmt w:val="lowerRoman"/>
      <w:lvlText w:val="%6."/>
      <w:lvlJc w:val="right"/>
      <w:pPr>
        <w:ind w:left="5113" w:hanging="180"/>
      </w:pPr>
    </w:lvl>
    <w:lvl w:ilvl="6" w:tplc="0426000F" w:tentative="1">
      <w:start w:val="1"/>
      <w:numFmt w:val="decimal"/>
      <w:lvlText w:val="%7."/>
      <w:lvlJc w:val="left"/>
      <w:pPr>
        <w:ind w:left="5833" w:hanging="360"/>
      </w:pPr>
    </w:lvl>
    <w:lvl w:ilvl="7" w:tplc="04260019" w:tentative="1">
      <w:start w:val="1"/>
      <w:numFmt w:val="lowerLetter"/>
      <w:lvlText w:val="%8."/>
      <w:lvlJc w:val="left"/>
      <w:pPr>
        <w:ind w:left="6553" w:hanging="360"/>
      </w:pPr>
    </w:lvl>
    <w:lvl w:ilvl="8" w:tplc="0426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6" w15:restartNumberingAfterBreak="0">
    <w:nsid w:val="28EE7B27"/>
    <w:multiLevelType w:val="multilevel"/>
    <w:tmpl w:val="AAC4D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7" w15:restartNumberingAfterBreak="0">
    <w:nsid w:val="290E2887"/>
    <w:multiLevelType w:val="multilevel"/>
    <w:tmpl w:val="1F5C6F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2A0A6E77"/>
    <w:multiLevelType w:val="hybridMultilevel"/>
    <w:tmpl w:val="92E603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51100"/>
    <w:multiLevelType w:val="multilevel"/>
    <w:tmpl w:val="B0EE49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0" w15:restartNumberingAfterBreak="0">
    <w:nsid w:val="4C7B51F8"/>
    <w:multiLevelType w:val="multilevel"/>
    <w:tmpl w:val="C72456C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1" w15:restartNumberingAfterBreak="0">
    <w:nsid w:val="4E597929"/>
    <w:multiLevelType w:val="hybridMultilevel"/>
    <w:tmpl w:val="6882C6EE"/>
    <w:lvl w:ilvl="0" w:tplc="6C3E27D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11D4B"/>
    <w:multiLevelType w:val="hybridMultilevel"/>
    <w:tmpl w:val="DBF49C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16AE8"/>
    <w:multiLevelType w:val="multilevel"/>
    <w:tmpl w:val="439055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7824BEC"/>
    <w:multiLevelType w:val="multilevel"/>
    <w:tmpl w:val="E4262D28"/>
    <w:lvl w:ilvl="0">
      <w:start w:val="9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404CD7"/>
    <w:multiLevelType w:val="hybridMultilevel"/>
    <w:tmpl w:val="29A4BB8A"/>
    <w:lvl w:ilvl="0" w:tplc="3EC43E40">
      <w:start w:val="13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E6BEF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1C7D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06C7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2AAC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A4174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1E711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D0EA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28C63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F743D3"/>
    <w:multiLevelType w:val="multilevel"/>
    <w:tmpl w:val="878EE7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68E14CBF"/>
    <w:multiLevelType w:val="hybridMultilevel"/>
    <w:tmpl w:val="1B0ABEB0"/>
    <w:lvl w:ilvl="0" w:tplc="12E2CE9E">
      <w:start w:val="1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12898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660AB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AAD00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56DE5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BE520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5C7BB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14FA3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04D7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96219A"/>
    <w:multiLevelType w:val="hybridMultilevel"/>
    <w:tmpl w:val="58BA3B56"/>
    <w:lvl w:ilvl="0" w:tplc="18EC73B2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8E29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D2967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7680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CE5A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9A95D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0EF5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5A8A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82D0F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885290"/>
    <w:multiLevelType w:val="hybridMultilevel"/>
    <w:tmpl w:val="30C0C2CE"/>
    <w:lvl w:ilvl="0" w:tplc="0078735C">
      <w:start w:val="17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40FF2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0AEF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F819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F6E57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8E0E4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760E8B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7EE699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0CA86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C22519"/>
    <w:multiLevelType w:val="hybridMultilevel"/>
    <w:tmpl w:val="C2B41978"/>
    <w:lvl w:ilvl="0" w:tplc="CF687122">
      <w:numFmt w:val="bullet"/>
      <w:lvlText w:val="-"/>
      <w:lvlJc w:val="left"/>
      <w:pPr>
        <w:ind w:left="845" w:hanging="360"/>
      </w:pPr>
      <w:rPr>
        <w:rFonts w:ascii="Times New Roman" w:eastAsia="Verdan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4"/>
  </w:num>
  <w:num w:numId="5">
    <w:abstractNumId w:val="17"/>
  </w:num>
  <w:num w:numId="6">
    <w:abstractNumId w:val="15"/>
  </w:num>
  <w:num w:numId="7">
    <w:abstractNumId w:val="19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18"/>
    <w:lvlOverride w:ilvl="0">
      <w:lvl w:ilvl="0" w:tplc="18EC73B2">
        <w:start w:val="1"/>
        <w:numFmt w:val="decimal"/>
        <w:lvlText w:val="%1."/>
        <w:lvlJc w:val="left"/>
        <w:pPr>
          <w:ind w:left="360" w:firstLine="0"/>
        </w:pPr>
        <w:rPr>
          <w:rFonts w:ascii="Times New Roman" w:eastAsia="Verdana" w:hAnsi="Times New Roman" w:cs="Times New Roman" w:hint="default"/>
          <w:b w:val="0"/>
          <w:i w:val="0"/>
          <w:strike w:val="0"/>
          <w:dstrike w:val="0"/>
          <w:color w:val="000000"/>
          <w:sz w:val="24"/>
          <w:szCs w:val="24"/>
          <w:u w:val="none" w:color="000000"/>
          <w:vertAlign w:val="baseline"/>
        </w:rPr>
      </w:lvl>
    </w:lvlOverride>
    <w:lvlOverride w:ilvl="1">
      <w:lvl w:ilvl="1" w:tplc="F788E29A">
        <w:start w:val="1"/>
        <w:numFmt w:val="none"/>
        <w:lvlText w:val="3.1"/>
        <w:lvlJc w:val="left"/>
        <w:pPr>
          <w:ind w:left="108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2">
      <w:lvl w:ilvl="2" w:tplc="DBD29676">
        <w:start w:val="1"/>
        <w:numFmt w:val="lowerRoman"/>
        <w:lvlText w:val="%3"/>
        <w:lvlJc w:val="left"/>
        <w:pPr>
          <w:ind w:left="180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3">
      <w:lvl w:ilvl="3" w:tplc="CC7680E2">
        <w:start w:val="1"/>
        <w:numFmt w:val="decimal"/>
        <w:lvlText w:val="%4"/>
        <w:lvlJc w:val="left"/>
        <w:pPr>
          <w:ind w:left="252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4">
      <w:lvl w:ilvl="4" w:tplc="C3CE5AD8">
        <w:start w:val="1"/>
        <w:numFmt w:val="lowerLetter"/>
        <w:lvlText w:val="%5"/>
        <w:lvlJc w:val="left"/>
        <w:pPr>
          <w:ind w:left="324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5">
      <w:lvl w:ilvl="5" w:tplc="639A95D4">
        <w:start w:val="1"/>
        <w:numFmt w:val="lowerRoman"/>
        <w:lvlText w:val="%6"/>
        <w:lvlJc w:val="left"/>
        <w:pPr>
          <w:ind w:left="396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6">
      <w:lvl w:ilvl="6" w:tplc="880EF536">
        <w:start w:val="1"/>
        <w:numFmt w:val="decimal"/>
        <w:lvlText w:val="%7"/>
        <w:lvlJc w:val="left"/>
        <w:pPr>
          <w:ind w:left="468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7">
      <w:lvl w:ilvl="7" w:tplc="A45A8AA8">
        <w:start w:val="1"/>
        <w:numFmt w:val="lowerLetter"/>
        <w:lvlText w:val="%8"/>
        <w:lvlJc w:val="left"/>
        <w:pPr>
          <w:ind w:left="540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  <w:lvlOverride w:ilvl="8">
      <w:lvl w:ilvl="8" w:tplc="F482D0FE">
        <w:start w:val="1"/>
        <w:numFmt w:val="lowerRoman"/>
        <w:lvlText w:val="%9"/>
        <w:lvlJc w:val="left"/>
        <w:pPr>
          <w:ind w:left="6120" w:firstLine="0"/>
        </w:pPr>
        <w:rPr>
          <w:rFonts w:ascii="Verdana" w:eastAsia="Verdana" w:hAnsi="Verdana" w:cs="Verdana" w:hint="default"/>
          <w:b w:val="0"/>
          <w:i w:val="0"/>
          <w:strike w:val="0"/>
          <w:dstrike w:val="0"/>
          <w:color w:val="000000"/>
          <w:sz w:val="16"/>
          <w:szCs w:val="16"/>
          <w:u w:val="none" w:color="000000"/>
          <w:vertAlign w:val="baseline"/>
        </w:rPr>
      </w:lvl>
    </w:lvlOverride>
  </w:num>
  <w:num w:numId="15">
    <w:abstractNumId w:val="13"/>
  </w:num>
  <w:num w:numId="16">
    <w:abstractNumId w:val="6"/>
  </w:num>
  <w:num w:numId="17">
    <w:abstractNumId w:val="20"/>
  </w:num>
  <w:num w:numId="18">
    <w:abstractNumId w:val="8"/>
  </w:num>
  <w:num w:numId="19">
    <w:abstractNumId w:val="3"/>
  </w:num>
  <w:num w:numId="20">
    <w:abstractNumId w:val="16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1"/>
    <w:rsid w:val="00030A7D"/>
    <w:rsid w:val="00045A69"/>
    <w:rsid w:val="000B2B5E"/>
    <w:rsid w:val="000C012D"/>
    <w:rsid w:val="000E2C53"/>
    <w:rsid w:val="00106956"/>
    <w:rsid w:val="00111E4B"/>
    <w:rsid w:val="00142B12"/>
    <w:rsid w:val="001547AA"/>
    <w:rsid w:val="00174475"/>
    <w:rsid w:val="001C3991"/>
    <w:rsid w:val="001D32FE"/>
    <w:rsid w:val="002233CE"/>
    <w:rsid w:val="0025625F"/>
    <w:rsid w:val="002628D4"/>
    <w:rsid w:val="002C712D"/>
    <w:rsid w:val="002F41EA"/>
    <w:rsid w:val="00305C4B"/>
    <w:rsid w:val="0033231C"/>
    <w:rsid w:val="00346322"/>
    <w:rsid w:val="00457C60"/>
    <w:rsid w:val="00493E58"/>
    <w:rsid w:val="00685918"/>
    <w:rsid w:val="006B07F6"/>
    <w:rsid w:val="006F1D43"/>
    <w:rsid w:val="007A1291"/>
    <w:rsid w:val="007D6E4A"/>
    <w:rsid w:val="007F71AE"/>
    <w:rsid w:val="0084215C"/>
    <w:rsid w:val="00857960"/>
    <w:rsid w:val="00887EEC"/>
    <w:rsid w:val="00890264"/>
    <w:rsid w:val="008A4275"/>
    <w:rsid w:val="008C6CD2"/>
    <w:rsid w:val="008D2F86"/>
    <w:rsid w:val="009035C2"/>
    <w:rsid w:val="00927217"/>
    <w:rsid w:val="00936BF9"/>
    <w:rsid w:val="00942399"/>
    <w:rsid w:val="00982490"/>
    <w:rsid w:val="00983485"/>
    <w:rsid w:val="009A1C86"/>
    <w:rsid w:val="00B7458D"/>
    <w:rsid w:val="00BB425F"/>
    <w:rsid w:val="00BD3400"/>
    <w:rsid w:val="00BE7AB9"/>
    <w:rsid w:val="00C84A2C"/>
    <w:rsid w:val="00C86031"/>
    <w:rsid w:val="00C951D9"/>
    <w:rsid w:val="00CE33EB"/>
    <w:rsid w:val="00D33486"/>
    <w:rsid w:val="00D546C7"/>
    <w:rsid w:val="00D5611A"/>
    <w:rsid w:val="00D66388"/>
    <w:rsid w:val="00D823F8"/>
    <w:rsid w:val="00DD1CBA"/>
    <w:rsid w:val="00E11C23"/>
    <w:rsid w:val="00E665FF"/>
    <w:rsid w:val="00EA24E3"/>
    <w:rsid w:val="00F25988"/>
    <w:rsid w:val="00F50585"/>
    <w:rsid w:val="00F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372" w:hanging="370"/>
      <w:jc w:val="both"/>
    </w:pPr>
    <w:rPr>
      <w:rFonts w:ascii="Verdana" w:eastAsia="Verdana" w:hAnsi="Verdana" w:cs="Verdana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3"/>
      <w:ind w:left="370" w:hanging="10"/>
      <w:outlineLvl w:val="0"/>
    </w:pPr>
    <w:rPr>
      <w:rFonts w:ascii="Verdana" w:eastAsia="Verdana" w:hAnsi="Verdana" w:cs="Verdana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18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2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9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B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8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3F8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3F8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823F8"/>
    <w:pPr>
      <w:spacing w:after="0" w:line="240" w:lineRule="auto"/>
    </w:pPr>
    <w:rPr>
      <w:rFonts w:ascii="Verdana" w:eastAsia="Verdana" w:hAnsi="Verdana" w:cs="Verdana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842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5C"/>
    <w:rPr>
      <w:rFonts w:ascii="Verdana" w:eastAsia="Verdana" w:hAnsi="Verdana" w:cs="Verdana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842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5C"/>
    <w:rPr>
      <w:rFonts w:ascii="Verdana" w:eastAsia="Verdana" w:hAnsi="Verdana" w:cs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ar@vraa.gov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rsonasdati@vraa.gov.l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is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i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4239</Words>
  <Characters>2417</Characters>
  <Application>Microsoft Office Word</Application>
  <DocSecurity>0</DocSecurity>
  <Lines>20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2018-05-30T07:39:00Z</dcterms:created>
  <dcterms:modified xsi:type="dcterms:W3CDTF">2018-05-30T07:39:00Z</dcterms:modified>
</cp:coreProperties>
</file>